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C1F" w:rsidRPr="003A5B67" w:rsidRDefault="00DE62C3" w:rsidP="0072633C">
      <w:pPr>
        <w:spacing w:line="360" w:lineRule="auto"/>
        <w:ind w:firstLine="540"/>
        <w:jc w:val="both"/>
        <w:rPr>
          <w:sz w:val="26"/>
          <w:szCs w:val="26"/>
        </w:rPr>
      </w:pPr>
      <w:bookmarkStart w:id="0" w:name="_Toc246127693"/>
      <w:bookmarkStart w:id="1" w:name="_Toc246316947"/>
      <w:bookmarkStart w:id="2" w:name="_Toc263235201"/>
      <w:bookmarkStart w:id="3" w:name="_Toc263235423"/>
      <w:bookmarkStart w:id="4" w:name="_Toc263235455"/>
      <w:r>
        <w:rPr>
          <w:noProof/>
          <w:color w:val="000000"/>
          <w:kern w:val="28"/>
        </w:rPr>
        <w:drawing>
          <wp:inline distT="0" distB="0" distL="0" distR="0">
            <wp:extent cx="5940425" cy="8401886"/>
            <wp:effectExtent l="0" t="0" r="3175" b="0"/>
            <wp:docPr id="1" name="Рисунок 1" descr="C:\Users\777\Desktop\сканы на сайт\img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сканы на сайт\img20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p>
    <w:p w:rsidR="00DE62C3" w:rsidRDefault="00DE62C3" w:rsidP="0072633C">
      <w:pPr>
        <w:pStyle w:val="1"/>
        <w:spacing w:before="0" w:beforeAutospacing="0" w:after="0" w:afterAutospacing="0" w:line="360" w:lineRule="auto"/>
        <w:jc w:val="center"/>
        <w:rPr>
          <w:rStyle w:val="mw-headline"/>
          <w:sz w:val="26"/>
          <w:szCs w:val="26"/>
          <w:lang w:val="en-US"/>
        </w:rPr>
      </w:pPr>
    </w:p>
    <w:p w:rsidR="00DE62C3" w:rsidRDefault="00DE62C3" w:rsidP="0072633C">
      <w:pPr>
        <w:pStyle w:val="1"/>
        <w:spacing w:before="0" w:beforeAutospacing="0" w:after="0" w:afterAutospacing="0" w:line="360" w:lineRule="auto"/>
        <w:jc w:val="center"/>
        <w:rPr>
          <w:rStyle w:val="mw-headline"/>
          <w:sz w:val="26"/>
          <w:szCs w:val="26"/>
          <w:lang w:val="en-US"/>
        </w:rPr>
      </w:pPr>
    </w:p>
    <w:p w:rsidR="0072633C" w:rsidRPr="003A5B67" w:rsidRDefault="0072633C" w:rsidP="0072633C">
      <w:pPr>
        <w:pStyle w:val="1"/>
        <w:spacing w:before="0" w:beforeAutospacing="0" w:after="0" w:afterAutospacing="0" w:line="360" w:lineRule="auto"/>
        <w:jc w:val="center"/>
        <w:rPr>
          <w:rStyle w:val="mw-headline"/>
          <w:sz w:val="26"/>
          <w:szCs w:val="26"/>
        </w:rPr>
      </w:pPr>
      <w:bookmarkStart w:id="5" w:name="_GoBack"/>
      <w:bookmarkEnd w:id="5"/>
      <w:r>
        <w:rPr>
          <w:rStyle w:val="mw-headline"/>
          <w:sz w:val="26"/>
          <w:szCs w:val="26"/>
          <w:lang w:val="en-US"/>
        </w:rPr>
        <w:lastRenderedPageBreak/>
        <w:t>II</w:t>
      </w:r>
      <w:r w:rsidRPr="003A5B67">
        <w:rPr>
          <w:rStyle w:val="mw-headline"/>
          <w:sz w:val="26"/>
          <w:szCs w:val="26"/>
        </w:rPr>
        <w:t>. Основные понятия и состав персональных данных</w:t>
      </w:r>
      <w:bookmarkEnd w:id="0"/>
      <w:bookmarkEnd w:id="1"/>
      <w:bookmarkEnd w:id="2"/>
      <w:bookmarkEnd w:id="3"/>
      <w:bookmarkEnd w:id="4"/>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2.1. Для целей настоящего Положения используются следующие основные понятия:</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proofErr w:type="gramStart"/>
      <w:r w:rsidRPr="003A5B67">
        <w:rPr>
          <w:sz w:val="26"/>
          <w:szCs w:val="26"/>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proofErr w:type="gramStart"/>
      <w:r w:rsidRPr="003A5B67">
        <w:rPr>
          <w:sz w:val="26"/>
          <w:szCs w:val="26"/>
        </w:rPr>
        <w:t>Обработка персональных данных -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w:t>
      </w:r>
      <w:proofErr w:type="gramEnd"/>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Конфиденциальность персональных данных - обязательное для соблюдения назначенного ответственного лица, получившего доступ к персональным данным, требование не допускать их распространения  без согласия гражданина или иного законного основания;</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Распространение персональных данных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Использование персональных данных - действия (операции) с персональными данными, совершаемые должностным лицом в целях принятия решений или совершения иных действий, порождающих юридические последствия в отношении граждан либо иным образом затрагивающих их права и свободы или права и свободы других лиц;</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 xml:space="preserve">Уничтожение персональных данных - действия, в результате которых невозможно восстановить содержание персональных данных в информационной </w:t>
      </w:r>
      <w:r w:rsidRPr="003A5B67">
        <w:rPr>
          <w:sz w:val="26"/>
          <w:szCs w:val="26"/>
        </w:rPr>
        <w:lastRenderedPageBreak/>
        <w:t>системе персональных данных или в результате которых уничтожаются материальные носители персональных данных;</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Обезличивание персональных данных - действия, в результате которых невозможно определить принадлежность персональных данных конкретному гражданину;</w:t>
      </w:r>
    </w:p>
    <w:p w:rsidR="0072633C" w:rsidRPr="003A5B67" w:rsidRDefault="0072633C" w:rsidP="0072633C">
      <w:pPr>
        <w:pStyle w:val="a4"/>
        <w:numPr>
          <w:ilvl w:val="0"/>
          <w:numId w:val="11"/>
        </w:numPr>
        <w:tabs>
          <w:tab w:val="clear" w:pos="1504"/>
          <w:tab w:val="num" w:pos="900"/>
        </w:tabs>
        <w:spacing w:before="0" w:beforeAutospacing="0" w:after="0" w:afterAutospacing="0" w:line="360" w:lineRule="auto"/>
        <w:ind w:left="0" w:firstLine="540"/>
        <w:jc w:val="both"/>
        <w:rPr>
          <w:sz w:val="26"/>
          <w:szCs w:val="26"/>
        </w:rPr>
      </w:pPr>
      <w:r w:rsidRPr="003A5B67">
        <w:rPr>
          <w:sz w:val="26"/>
          <w:szCs w:val="26"/>
        </w:rPr>
        <w:t>Общедоступные персональные данные - персональные данные, доступ неограниченного круга лиц к которым предоставлен с согласия гражданина или на которые в соответствии с федеральными законами не распространяется требование соблюдения конфиденциальности.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2.2. В состав персональных данных граждан входят:</w:t>
      </w:r>
    </w:p>
    <w:p w:rsidR="0072633C" w:rsidRPr="003A5B67" w:rsidRDefault="0072633C" w:rsidP="0072633C">
      <w:pPr>
        <w:pStyle w:val="a4"/>
        <w:numPr>
          <w:ilvl w:val="0"/>
          <w:numId w:val="12"/>
        </w:numPr>
        <w:tabs>
          <w:tab w:val="clear" w:pos="1504"/>
          <w:tab w:val="num" w:pos="709"/>
        </w:tabs>
        <w:spacing w:before="0" w:beforeAutospacing="0" w:after="0" w:afterAutospacing="0" w:line="360" w:lineRule="auto"/>
        <w:ind w:left="0" w:hanging="114"/>
        <w:jc w:val="both"/>
        <w:rPr>
          <w:sz w:val="26"/>
          <w:szCs w:val="26"/>
        </w:rPr>
      </w:pPr>
      <w:r w:rsidRPr="003A5B67">
        <w:rPr>
          <w:sz w:val="26"/>
          <w:szCs w:val="26"/>
        </w:rPr>
        <w:t>Фамилия, имя, отчество;</w:t>
      </w:r>
    </w:p>
    <w:p w:rsidR="0072633C" w:rsidRPr="003A5B67" w:rsidRDefault="0072633C" w:rsidP="0072633C">
      <w:pPr>
        <w:pStyle w:val="a4"/>
        <w:numPr>
          <w:ilvl w:val="0"/>
          <w:numId w:val="12"/>
        </w:numPr>
        <w:tabs>
          <w:tab w:val="clear" w:pos="1504"/>
          <w:tab w:val="num" w:pos="709"/>
        </w:tabs>
        <w:spacing w:before="0" w:beforeAutospacing="0" w:after="0" w:afterAutospacing="0" w:line="360" w:lineRule="auto"/>
        <w:ind w:left="0" w:hanging="114"/>
        <w:jc w:val="both"/>
        <w:rPr>
          <w:sz w:val="26"/>
          <w:szCs w:val="26"/>
        </w:rPr>
      </w:pPr>
      <w:r w:rsidRPr="003A5B67">
        <w:rPr>
          <w:sz w:val="26"/>
          <w:szCs w:val="26"/>
        </w:rPr>
        <w:t>Дата рождения;</w:t>
      </w:r>
    </w:p>
    <w:p w:rsidR="0072633C" w:rsidRPr="003A5B67" w:rsidRDefault="0072633C" w:rsidP="0072633C">
      <w:pPr>
        <w:pStyle w:val="a4"/>
        <w:numPr>
          <w:ilvl w:val="0"/>
          <w:numId w:val="12"/>
        </w:numPr>
        <w:tabs>
          <w:tab w:val="clear" w:pos="1504"/>
          <w:tab w:val="num" w:pos="709"/>
        </w:tabs>
        <w:spacing w:before="0" w:beforeAutospacing="0" w:after="0" w:afterAutospacing="0" w:line="360" w:lineRule="auto"/>
        <w:ind w:left="0" w:hanging="114"/>
        <w:jc w:val="both"/>
        <w:rPr>
          <w:sz w:val="26"/>
          <w:szCs w:val="26"/>
        </w:rPr>
      </w:pPr>
      <w:r w:rsidRPr="003A5B67">
        <w:rPr>
          <w:sz w:val="26"/>
          <w:szCs w:val="26"/>
        </w:rPr>
        <w:t>Паспортные данные;</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i/>
          <w:color w:val="000000"/>
          <w:sz w:val="26"/>
          <w:szCs w:val="26"/>
        </w:rPr>
      </w:pPr>
      <w:r w:rsidRPr="003A5B67">
        <w:rPr>
          <w:rFonts w:ascii="Times New Roman" w:hAnsi="Times New Roman" w:cs="Times New Roman"/>
          <w:color w:val="000000"/>
          <w:sz w:val="26"/>
          <w:szCs w:val="26"/>
        </w:rPr>
        <w:t>Место рождения;</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i/>
          <w:color w:val="000000"/>
          <w:sz w:val="26"/>
          <w:szCs w:val="26"/>
        </w:rPr>
      </w:pPr>
      <w:r w:rsidRPr="003A5B67">
        <w:rPr>
          <w:rFonts w:ascii="Times New Roman" w:hAnsi="Times New Roman" w:cs="Times New Roman"/>
          <w:color w:val="000000"/>
          <w:sz w:val="26"/>
          <w:szCs w:val="26"/>
        </w:rPr>
        <w:t xml:space="preserve">Гражданство; </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i/>
          <w:color w:val="000000"/>
          <w:sz w:val="26"/>
          <w:szCs w:val="26"/>
        </w:rPr>
      </w:pPr>
      <w:r w:rsidRPr="003A5B67">
        <w:rPr>
          <w:rFonts w:ascii="Times New Roman" w:hAnsi="Times New Roman" w:cs="Times New Roman"/>
          <w:color w:val="000000"/>
          <w:sz w:val="26"/>
          <w:szCs w:val="26"/>
        </w:rPr>
        <w:t xml:space="preserve">Образование (оконченные учебные заведения и год окончания, специальности (направления) и квалификации, наличие ученых степеней); </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color w:val="000000"/>
          <w:sz w:val="26"/>
          <w:szCs w:val="26"/>
        </w:rPr>
      </w:pPr>
      <w:r w:rsidRPr="003A5B67">
        <w:rPr>
          <w:rFonts w:ascii="Times New Roman" w:hAnsi="Times New Roman" w:cs="Times New Roman"/>
          <w:color w:val="000000"/>
          <w:sz w:val="26"/>
          <w:szCs w:val="26"/>
        </w:rPr>
        <w:t>Сведения о составе семьи;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Сведения о периодах трудовой деятельности;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Отношение к воинской обязанности и воинское звание;</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 xml:space="preserve">Место регистрации и место фактического проживания, </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Данные паспорта гражданина Российской Федерации;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Номер страхового свидетельства обязательного пенсионного страхования;</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Идентификационный номер налогоплательщика;</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Номер полиса обязательного медицинского страхования;</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Выполняемая работа, занимаемая должность, дата назначения, переводы на иные должности и основания назначения (перевода);</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 xml:space="preserve">Номер домашнего и мобильного телефона; </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Номер служебного телефона;</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i/>
          <w:sz w:val="26"/>
          <w:szCs w:val="26"/>
        </w:rPr>
      </w:pPr>
      <w:r w:rsidRPr="003A5B67">
        <w:rPr>
          <w:rFonts w:ascii="Times New Roman" w:hAnsi="Times New Roman" w:cs="Times New Roman"/>
          <w:sz w:val="26"/>
          <w:szCs w:val="26"/>
        </w:rPr>
        <w:t xml:space="preserve">Условия </w:t>
      </w:r>
      <w:r>
        <w:rPr>
          <w:rFonts w:ascii="Times New Roman" w:hAnsi="Times New Roman" w:cs="Times New Roman"/>
          <w:sz w:val="26"/>
          <w:szCs w:val="26"/>
        </w:rPr>
        <w:t xml:space="preserve">и </w:t>
      </w:r>
      <w:proofErr w:type="gramStart"/>
      <w:r>
        <w:rPr>
          <w:rFonts w:ascii="Times New Roman" w:hAnsi="Times New Roman" w:cs="Times New Roman"/>
          <w:sz w:val="26"/>
          <w:szCs w:val="26"/>
        </w:rPr>
        <w:t xml:space="preserve">размер </w:t>
      </w:r>
      <w:r w:rsidRPr="003A5B67">
        <w:rPr>
          <w:rFonts w:ascii="Times New Roman" w:hAnsi="Times New Roman" w:cs="Times New Roman"/>
          <w:sz w:val="26"/>
          <w:szCs w:val="26"/>
        </w:rPr>
        <w:t>оплаты труда</w:t>
      </w:r>
      <w:proofErr w:type="gramEnd"/>
      <w:r w:rsidRPr="003A5B67">
        <w:rPr>
          <w:rFonts w:ascii="Times New Roman" w:hAnsi="Times New Roman" w:cs="Times New Roman"/>
          <w:sz w:val="26"/>
          <w:szCs w:val="26"/>
        </w:rPr>
        <w:t>;</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Решения соответствующих конкурсных комиссий;</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lastRenderedPageBreak/>
        <w:t>Прохождение аттестаций, даты прохождения и принятые аттестационными комиссиями решения и вынесенные рекомендации;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Проведение служебных проверок и наложение дисциплинарных взысканий;</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Награждение государственными и ведомственными наградами, иными наградами;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Пребывание в отпусках и направлении в командировки;</w:t>
      </w:r>
    </w:p>
    <w:p w:rsidR="0072633C" w:rsidRPr="003A5B67" w:rsidRDefault="0072633C" w:rsidP="0072633C">
      <w:pPr>
        <w:pStyle w:val="ConsPlusNormal"/>
        <w:widowControl/>
        <w:numPr>
          <w:ilvl w:val="0"/>
          <w:numId w:val="12"/>
        </w:numPr>
        <w:tabs>
          <w:tab w:val="clear" w:pos="1504"/>
          <w:tab w:val="num" w:pos="709"/>
          <w:tab w:val="left" w:pos="747"/>
        </w:tabs>
        <w:spacing w:line="360" w:lineRule="auto"/>
        <w:ind w:left="0" w:hanging="114"/>
        <w:jc w:val="both"/>
        <w:rPr>
          <w:rFonts w:ascii="Times New Roman" w:hAnsi="Times New Roman" w:cs="Times New Roman"/>
          <w:sz w:val="26"/>
          <w:szCs w:val="26"/>
        </w:rPr>
      </w:pPr>
      <w:r w:rsidRPr="003A5B67">
        <w:rPr>
          <w:rFonts w:ascii="Times New Roman" w:hAnsi="Times New Roman" w:cs="Times New Roman"/>
          <w:sz w:val="26"/>
          <w:szCs w:val="26"/>
        </w:rPr>
        <w:t>Реквизиты расчетного (текущего) счета.</w:t>
      </w:r>
    </w:p>
    <w:p w:rsidR="0072633C" w:rsidRPr="003A5B67" w:rsidRDefault="0072633C" w:rsidP="0072633C">
      <w:pPr>
        <w:pStyle w:val="a4"/>
        <w:tabs>
          <w:tab w:val="num" w:pos="709"/>
        </w:tabs>
        <w:spacing w:before="0" w:beforeAutospacing="0" w:after="0" w:afterAutospacing="0" w:line="360" w:lineRule="auto"/>
        <w:ind w:hanging="114"/>
        <w:jc w:val="both"/>
        <w:rPr>
          <w:sz w:val="26"/>
          <w:szCs w:val="26"/>
        </w:rPr>
      </w:pPr>
    </w:p>
    <w:p w:rsidR="0072633C" w:rsidRPr="003A5B67" w:rsidRDefault="0072633C" w:rsidP="0072633C">
      <w:pPr>
        <w:pStyle w:val="1"/>
        <w:spacing w:before="0" w:beforeAutospacing="0" w:after="0" w:afterAutospacing="0" w:line="360" w:lineRule="auto"/>
        <w:jc w:val="center"/>
        <w:rPr>
          <w:rStyle w:val="mw-headline"/>
          <w:sz w:val="26"/>
          <w:szCs w:val="26"/>
        </w:rPr>
      </w:pPr>
      <w:bookmarkStart w:id="6" w:name="3._.D0.9E.D0.B1.D1.80.D0.B0.D0.B1.D0.BE."/>
      <w:bookmarkStart w:id="7" w:name="_Toc246127694"/>
      <w:bookmarkStart w:id="8" w:name="_Toc246316948"/>
      <w:bookmarkStart w:id="9" w:name="_Toc263235202"/>
      <w:bookmarkStart w:id="10" w:name="_Toc263235424"/>
      <w:bookmarkStart w:id="11" w:name="_Toc263235456"/>
      <w:bookmarkEnd w:id="6"/>
      <w:r>
        <w:rPr>
          <w:rStyle w:val="mw-headline"/>
          <w:sz w:val="26"/>
          <w:szCs w:val="26"/>
          <w:lang w:val="en-US"/>
        </w:rPr>
        <w:t>III</w:t>
      </w:r>
      <w:r w:rsidRPr="003A5B67">
        <w:rPr>
          <w:rStyle w:val="mw-headline"/>
          <w:sz w:val="26"/>
          <w:szCs w:val="26"/>
        </w:rPr>
        <w:t>. Обработка персональных данных</w:t>
      </w:r>
      <w:bookmarkEnd w:id="7"/>
      <w:bookmarkEnd w:id="8"/>
      <w:bookmarkEnd w:id="9"/>
      <w:bookmarkEnd w:id="10"/>
      <w:bookmarkEnd w:id="11"/>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3.1. </w:t>
      </w:r>
      <w:proofErr w:type="gramStart"/>
      <w:r w:rsidRPr="003A5B67">
        <w:rPr>
          <w:sz w:val="26"/>
          <w:szCs w:val="26"/>
        </w:rPr>
        <w:t>Обработка персональных данных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информационной системе персональных данных, либо были извлечены из нее.</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3.2. Учреждение не имеет права получать и обрабатывать персональные данные граждан об их политических, религиозных и иных убеждениях и частной жизни, состоянии здоровья без письменного согласия субъекта персональных </w:t>
      </w:r>
      <w:r w:rsidRPr="003A5B67">
        <w:rPr>
          <w:sz w:val="26"/>
          <w:szCs w:val="26"/>
        </w:rPr>
        <w:lastRenderedPageBreak/>
        <w:t xml:space="preserve">данных. В случаях, непосредственно связанных с вопросами трудовых отношений, в соответствии со статьей 24 </w:t>
      </w:r>
      <w:hyperlink r:id="rId7" w:tooltip="Конституция Российской Федерации" w:history="1">
        <w:r w:rsidRPr="003A5B67">
          <w:rPr>
            <w:sz w:val="26"/>
            <w:szCs w:val="26"/>
          </w:rPr>
          <w:t>Конституции Российской Федерации</w:t>
        </w:r>
      </w:hyperlink>
      <w:r w:rsidRPr="003A5B67">
        <w:rPr>
          <w:sz w:val="26"/>
          <w:szCs w:val="26"/>
        </w:rPr>
        <w:t xml:space="preserve"> Учреждение вправе получать и обрабатывать данные о частной жизни гражданина только с его письменного согласия.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Учреждение не имеет права получать и обрабатывать персональные данные граждан об их членстве в общественных объединениях или его профсоюзной деятельности, за исключением случаев, предусмотренных федеральным законом.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При принятии решений, затрагивающих интересы граждан, Учреждение не имеет права основываться на персональных данных граждан, полученных исключительно в результате их автоматизированной обработки или электронного получения.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3.3. На основании норм </w:t>
      </w:r>
      <w:hyperlink r:id="rId8" w:tooltip="Выдержки из Трудового Кодекса Российской Федерации" w:history="1">
        <w:r w:rsidRPr="003A5B67">
          <w:rPr>
            <w:sz w:val="26"/>
            <w:szCs w:val="26"/>
          </w:rPr>
          <w:t>Трудового кодекса РФ (ст. 86)</w:t>
        </w:r>
      </w:hyperlink>
      <w:r w:rsidRPr="003A5B67">
        <w:rPr>
          <w:sz w:val="26"/>
          <w:szCs w:val="26"/>
        </w:rPr>
        <w:t xml:space="preserve">, а также исходя из положений п.2 ст.6 </w:t>
      </w:r>
      <w:hyperlink r:id="rId9" w:tooltip="Федеральный закон N 152-ФЗ от 27 июля 2006 года" w:history="1">
        <w:r w:rsidRPr="003A5B67">
          <w:rPr>
            <w:sz w:val="26"/>
            <w:szCs w:val="26"/>
          </w:rPr>
          <w:t>ФЗ РФ "О персональных данных"</w:t>
        </w:r>
      </w:hyperlink>
      <w:r w:rsidRPr="003A5B67">
        <w:rPr>
          <w:sz w:val="26"/>
          <w:szCs w:val="26"/>
        </w:rPr>
        <w:t>, обработка персональных данных осуществляется Учреждением без письменного согласия гражданина, за исключением случаев, предусмотренных федеральным законом.</w:t>
      </w:r>
    </w:p>
    <w:p w:rsidR="0072633C" w:rsidRPr="003A5B67" w:rsidRDefault="0072633C" w:rsidP="0072633C">
      <w:pPr>
        <w:pStyle w:val="a4"/>
        <w:spacing w:before="0" w:beforeAutospacing="0" w:after="0" w:afterAutospacing="0" w:line="360" w:lineRule="auto"/>
        <w:ind w:firstLine="540"/>
        <w:jc w:val="both"/>
        <w:rPr>
          <w:sz w:val="26"/>
          <w:szCs w:val="26"/>
        </w:rPr>
      </w:pPr>
      <w:proofErr w:type="gramStart"/>
      <w:r w:rsidRPr="003A5B67">
        <w:rPr>
          <w:sz w:val="26"/>
          <w:szCs w:val="26"/>
        </w:rPr>
        <w:t xml:space="preserve">Также, </w:t>
      </w:r>
      <w:bookmarkStart w:id="12" w:name=".D0.9F.D0.BE.D0.BB.D1.83.D1.87.D0.B5.D0."/>
      <w:bookmarkEnd w:id="12"/>
      <w:r w:rsidRPr="003A5B67">
        <w:rPr>
          <w:sz w:val="26"/>
          <w:szCs w:val="26"/>
        </w:rPr>
        <w:t>обработка персональных данных осуществляется Учреждением без письменного согласия граждан в случаях обработки персональных данных осуществляемых в целях исполнения договора, одной из сторон которого является субъект персональных данных, для статистических или иных научных целей при условии обязательного обезличивания персональных данных,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roofErr w:type="gramEnd"/>
    </w:p>
    <w:p w:rsidR="0072633C" w:rsidRPr="003A5B67" w:rsidRDefault="0072633C" w:rsidP="0072633C">
      <w:pPr>
        <w:pStyle w:val="HTML"/>
        <w:spacing w:line="360" w:lineRule="auto"/>
        <w:ind w:firstLine="540"/>
        <w:jc w:val="both"/>
        <w:rPr>
          <w:rFonts w:ascii="Times New Roman" w:hAnsi="Times New Roman" w:cs="Times New Roman"/>
          <w:sz w:val="26"/>
          <w:szCs w:val="26"/>
        </w:rPr>
      </w:pPr>
      <w:r w:rsidRPr="003A5B67">
        <w:rPr>
          <w:rFonts w:ascii="Times New Roman" w:hAnsi="Times New Roman" w:cs="Times New Roman"/>
          <w:sz w:val="26"/>
          <w:szCs w:val="26"/>
        </w:rPr>
        <w:t>Примечание: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предоставленные субъектом персональных данных.</w:t>
      </w:r>
    </w:p>
    <w:p w:rsidR="0072633C" w:rsidRPr="003A5B67" w:rsidRDefault="0072633C" w:rsidP="0072633C">
      <w:pPr>
        <w:pStyle w:val="HTML"/>
        <w:spacing w:line="360" w:lineRule="auto"/>
        <w:ind w:firstLine="540"/>
        <w:jc w:val="both"/>
        <w:rPr>
          <w:rFonts w:ascii="Times New Roman" w:hAnsi="Times New Roman" w:cs="Times New Roman"/>
          <w:sz w:val="26"/>
          <w:szCs w:val="26"/>
        </w:rPr>
      </w:pPr>
      <w:r w:rsidRPr="003A5B67">
        <w:rPr>
          <w:rFonts w:ascii="Times New Roman" w:hAnsi="Times New Roman" w:cs="Times New Roman"/>
          <w:sz w:val="26"/>
          <w:szCs w:val="26"/>
        </w:rPr>
        <w:t xml:space="preserve">Сведения о субъекте персональных данных могут быть в любое время исключены из общедоступных источников персональных данных по требованию </w:t>
      </w:r>
      <w:r w:rsidRPr="003A5B67">
        <w:rPr>
          <w:rFonts w:ascii="Times New Roman" w:hAnsi="Times New Roman" w:cs="Times New Roman"/>
          <w:sz w:val="26"/>
          <w:szCs w:val="26"/>
        </w:rPr>
        <w:lastRenderedPageBreak/>
        <w:t>субъекта персональных данных либо по решению суда или иных уполномоченных государственных органов.</w:t>
      </w:r>
    </w:p>
    <w:p w:rsidR="0072633C" w:rsidRDefault="0072633C" w:rsidP="0072633C">
      <w:pPr>
        <w:pStyle w:val="a4"/>
        <w:spacing w:before="0" w:beforeAutospacing="0" w:after="0" w:afterAutospacing="0" w:line="360" w:lineRule="auto"/>
        <w:ind w:firstLine="540"/>
        <w:jc w:val="center"/>
        <w:outlineLvl w:val="1"/>
        <w:rPr>
          <w:b/>
          <w:sz w:val="26"/>
          <w:szCs w:val="26"/>
        </w:rPr>
      </w:pPr>
      <w:bookmarkStart w:id="13" w:name="_Toc246127695"/>
      <w:bookmarkStart w:id="14" w:name="_Toc246316949"/>
      <w:bookmarkStart w:id="15" w:name="_Toc263235203"/>
      <w:bookmarkStart w:id="16" w:name="_Toc263235425"/>
      <w:bookmarkStart w:id="17" w:name="_Toc263235457"/>
    </w:p>
    <w:p w:rsidR="0072633C" w:rsidRPr="003A5B67" w:rsidRDefault="0072633C" w:rsidP="0072633C">
      <w:pPr>
        <w:pStyle w:val="a4"/>
        <w:spacing w:before="0" w:beforeAutospacing="0" w:after="0" w:afterAutospacing="0" w:line="360" w:lineRule="auto"/>
        <w:ind w:firstLine="540"/>
        <w:jc w:val="center"/>
        <w:outlineLvl w:val="1"/>
        <w:rPr>
          <w:b/>
          <w:sz w:val="26"/>
          <w:szCs w:val="26"/>
        </w:rPr>
      </w:pPr>
      <w:r>
        <w:rPr>
          <w:b/>
          <w:sz w:val="26"/>
          <w:szCs w:val="26"/>
          <w:lang w:val="en-US"/>
        </w:rPr>
        <w:t>IV</w:t>
      </w:r>
      <w:r w:rsidRPr="0043123B">
        <w:rPr>
          <w:b/>
          <w:sz w:val="26"/>
          <w:szCs w:val="26"/>
        </w:rPr>
        <w:t xml:space="preserve">. </w:t>
      </w:r>
      <w:r w:rsidRPr="003A5B67">
        <w:rPr>
          <w:b/>
          <w:sz w:val="26"/>
          <w:szCs w:val="26"/>
        </w:rPr>
        <w:t>Получение</w:t>
      </w:r>
      <w:bookmarkEnd w:id="13"/>
      <w:bookmarkEnd w:id="14"/>
      <w:bookmarkEnd w:id="15"/>
      <w:bookmarkEnd w:id="16"/>
      <w:bookmarkEnd w:id="17"/>
    </w:p>
    <w:p w:rsidR="0072633C" w:rsidRPr="003A5B67" w:rsidRDefault="0072633C" w:rsidP="0072633C">
      <w:pPr>
        <w:pStyle w:val="a4"/>
        <w:spacing w:before="0" w:beforeAutospacing="0" w:after="0" w:afterAutospacing="0" w:line="360" w:lineRule="auto"/>
        <w:ind w:firstLine="540"/>
        <w:jc w:val="both"/>
        <w:rPr>
          <w:sz w:val="26"/>
          <w:szCs w:val="26"/>
        </w:rPr>
      </w:pPr>
      <w:r w:rsidRPr="0043123B">
        <w:rPr>
          <w:sz w:val="26"/>
          <w:szCs w:val="26"/>
        </w:rPr>
        <w:t>4</w:t>
      </w:r>
      <w:r w:rsidRPr="003A5B67">
        <w:rPr>
          <w:sz w:val="26"/>
          <w:szCs w:val="26"/>
        </w:rPr>
        <w:t>.</w:t>
      </w:r>
      <w:r w:rsidRPr="0043123B">
        <w:rPr>
          <w:sz w:val="26"/>
          <w:szCs w:val="26"/>
        </w:rPr>
        <w:t>1</w:t>
      </w:r>
      <w:r w:rsidRPr="003A5B67">
        <w:rPr>
          <w:sz w:val="26"/>
          <w:szCs w:val="26"/>
        </w:rPr>
        <w:t xml:space="preserve">. Все персональные данные о гражданине Учреждение может получить у него самого.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4.2.</w:t>
      </w:r>
      <w:r w:rsidRPr="003A5B67">
        <w:rPr>
          <w:sz w:val="26"/>
          <w:szCs w:val="26"/>
        </w:rPr>
        <w:t xml:space="preserve"> Граждане предоставляют в Учреждение достоверные сведения о себе и своевременно сообщают ему об изменении своих персональных данных. Учреждение проверяет достоверность сведений, предоставленных гражданами, сверяя данные, предоставленные гражданами, с имеющимися в Учреждении документами.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4.3</w:t>
      </w:r>
      <w:r w:rsidRPr="003A5B67">
        <w:rPr>
          <w:sz w:val="26"/>
          <w:szCs w:val="26"/>
        </w:rPr>
        <w:t xml:space="preserve">. В случаях, когда Учреждение может получить необходимые персональные данные граждан только у третьего лица, Учреждение должно уведомить об этом гражданина и получить от него письменное согласие по установленной форме.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Учреждение обязано сообщить гражданину о целях, способах и источниках получения персональных данных, а также о характере подлежащих получению персональных данных и возможных последствиях отказа гражданину дать письменное согласие на их получение. </w:t>
      </w:r>
    </w:p>
    <w:p w:rsidR="0072633C" w:rsidRPr="003A5B67" w:rsidRDefault="0072633C" w:rsidP="0072633C">
      <w:pPr>
        <w:pStyle w:val="a4"/>
        <w:spacing w:before="0" w:beforeAutospacing="0" w:after="0" w:afterAutospacing="0" w:line="360" w:lineRule="auto"/>
        <w:ind w:firstLine="540"/>
        <w:jc w:val="both"/>
        <w:rPr>
          <w:sz w:val="26"/>
          <w:szCs w:val="26"/>
        </w:rPr>
      </w:pPr>
    </w:p>
    <w:p w:rsidR="0072633C" w:rsidRPr="003A5B67" w:rsidRDefault="0072633C" w:rsidP="0072633C">
      <w:pPr>
        <w:pStyle w:val="a4"/>
        <w:spacing w:before="0" w:beforeAutospacing="0" w:after="0" w:afterAutospacing="0" w:line="360" w:lineRule="auto"/>
        <w:ind w:firstLine="540"/>
        <w:jc w:val="center"/>
        <w:outlineLvl w:val="1"/>
        <w:rPr>
          <w:b/>
          <w:sz w:val="26"/>
          <w:szCs w:val="26"/>
        </w:rPr>
      </w:pPr>
      <w:bookmarkStart w:id="18" w:name=".D0.A5.D1.80.D0.B0.D0.BD.D0.B5.D0.BD.D0."/>
      <w:bookmarkStart w:id="19" w:name="_Toc246127696"/>
      <w:bookmarkStart w:id="20" w:name="_Toc246316950"/>
      <w:bookmarkStart w:id="21" w:name="_Toc263235204"/>
      <w:bookmarkStart w:id="22" w:name="_Toc263235426"/>
      <w:bookmarkStart w:id="23" w:name="_Toc263235458"/>
      <w:bookmarkEnd w:id="18"/>
      <w:r>
        <w:rPr>
          <w:b/>
          <w:sz w:val="26"/>
          <w:szCs w:val="26"/>
          <w:lang w:val="en-US"/>
        </w:rPr>
        <w:t>V</w:t>
      </w:r>
      <w:r w:rsidRPr="00E62A47">
        <w:rPr>
          <w:b/>
          <w:sz w:val="26"/>
          <w:szCs w:val="26"/>
        </w:rPr>
        <w:t xml:space="preserve">. </w:t>
      </w:r>
      <w:r w:rsidRPr="003A5B67">
        <w:rPr>
          <w:b/>
          <w:sz w:val="26"/>
          <w:szCs w:val="26"/>
        </w:rPr>
        <w:t>Хранение персональных данных</w:t>
      </w:r>
      <w:bookmarkEnd w:id="19"/>
      <w:bookmarkEnd w:id="20"/>
      <w:bookmarkEnd w:id="21"/>
      <w:bookmarkEnd w:id="22"/>
      <w:bookmarkEnd w:id="23"/>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5.1</w:t>
      </w:r>
      <w:r w:rsidRPr="003A5B67">
        <w:rPr>
          <w:sz w:val="26"/>
          <w:szCs w:val="26"/>
        </w:rPr>
        <w:t xml:space="preserve">. Персональные данные граждан хранятся в информационных системах персональных данных.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Персональные данные хранятся как в электронном виде, так и на бумажных носителях. Доступ к электронным базам данных, содержащим персональные данные, обеспечиваются системой защиты персональных данных.</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При обработке персональных данных, осуществляемой без использования средств автоматизации, хранение персональных данных (материальных носителей), обработка которых осуществляется в различных целях, должно обеспечиваться раздельное хранение.</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lastRenderedPageBreak/>
        <w:t>5.2</w:t>
      </w:r>
      <w:r w:rsidRPr="003A5B67">
        <w:rPr>
          <w:sz w:val="26"/>
          <w:szCs w:val="26"/>
        </w:rPr>
        <w:t xml:space="preserve">. Сотрудник Учреждения, имеющий доступ к персональным данным граждан в связи с исполнением трудовых обязанностей: </w:t>
      </w:r>
    </w:p>
    <w:p w:rsidR="0072633C" w:rsidRPr="003A5B67" w:rsidRDefault="0072633C" w:rsidP="0072633C">
      <w:pPr>
        <w:numPr>
          <w:ilvl w:val="0"/>
          <w:numId w:val="1"/>
        </w:numPr>
        <w:spacing w:line="360" w:lineRule="auto"/>
        <w:ind w:left="0"/>
        <w:jc w:val="both"/>
        <w:rPr>
          <w:sz w:val="26"/>
          <w:szCs w:val="26"/>
        </w:rPr>
      </w:pPr>
      <w:r w:rsidRPr="003A5B67">
        <w:rPr>
          <w:sz w:val="26"/>
          <w:szCs w:val="26"/>
        </w:rPr>
        <w:t xml:space="preserve">обеспечивает хранение информации, содержащей персональные данные, исключающее доступ к ним третьих лиц.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В отсутствие сотрудника на его рабочем месте не должно быть документов, содержащих персональные данные, а также сотрудник обязан исключить несанкционированный доступ к техническим средствам обработки персональных данных. </w:t>
      </w:r>
    </w:p>
    <w:p w:rsidR="0072633C" w:rsidRPr="003A5B67" w:rsidRDefault="0072633C" w:rsidP="0072633C">
      <w:pPr>
        <w:numPr>
          <w:ilvl w:val="0"/>
          <w:numId w:val="2"/>
        </w:numPr>
        <w:spacing w:line="360" w:lineRule="auto"/>
        <w:ind w:left="0"/>
        <w:jc w:val="both"/>
        <w:rPr>
          <w:sz w:val="26"/>
          <w:szCs w:val="26"/>
        </w:rPr>
      </w:pPr>
      <w:r w:rsidRPr="003A5B67">
        <w:rPr>
          <w:sz w:val="26"/>
          <w:szCs w:val="26"/>
        </w:rPr>
        <w:t xml:space="preserve">при уходе в отпуск, служебной командировке и иных случаях длительного отсутствия работника на своем рабочем месте, он обязан передать документы и иные носители, содержащие персональные данные лицу, на которое локальным актом </w:t>
      </w:r>
      <w:r>
        <w:rPr>
          <w:sz w:val="26"/>
          <w:szCs w:val="26"/>
        </w:rPr>
        <w:t>Учреждения</w:t>
      </w:r>
      <w:r w:rsidRPr="003A5B67">
        <w:rPr>
          <w:sz w:val="26"/>
          <w:szCs w:val="26"/>
        </w:rPr>
        <w:t xml:space="preserve"> (приказом, распоряжением) будет возложено исполнение его трудовых обязанностей.</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Примечание: В случае если такое лицо не назначено, то документы и иные носители, содержащие персональные данные, передаются другому сотруднику, имеющему доступ к персональным данным по указанию руководителя структурного подразделения.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При увольнении сотрудника, имеющего доступ к персональным данным, документы и иные носители, содержащие персональные данные граждан, передаются другому сотруднику, имеющему доступ к персональным данным  по указанию руководителя структурного подразделения. </w:t>
      </w:r>
    </w:p>
    <w:p w:rsidR="0072633C" w:rsidRPr="003A5B67" w:rsidRDefault="0072633C" w:rsidP="0072633C">
      <w:pPr>
        <w:pStyle w:val="3"/>
        <w:spacing w:before="0" w:beforeAutospacing="0" w:after="0" w:afterAutospacing="0" w:line="360" w:lineRule="auto"/>
        <w:jc w:val="both"/>
        <w:rPr>
          <w:rStyle w:val="mw-headline"/>
          <w:b w:val="0"/>
          <w:sz w:val="26"/>
          <w:szCs w:val="26"/>
        </w:rPr>
      </w:pPr>
      <w:bookmarkStart w:id="24" w:name=".D0.98.D1.81.D0.BF.D0.BE.D0.BB.D1.8C.D0."/>
      <w:bookmarkEnd w:id="24"/>
    </w:p>
    <w:p w:rsidR="0072633C" w:rsidRPr="003A5B67" w:rsidRDefault="0072633C" w:rsidP="0072633C">
      <w:pPr>
        <w:pStyle w:val="a4"/>
        <w:spacing w:before="0" w:beforeAutospacing="0" w:after="0" w:afterAutospacing="0" w:line="360" w:lineRule="auto"/>
        <w:ind w:firstLine="540"/>
        <w:jc w:val="center"/>
        <w:outlineLvl w:val="1"/>
        <w:rPr>
          <w:b/>
          <w:sz w:val="26"/>
          <w:szCs w:val="26"/>
        </w:rPr>
      </w:pPr>
      <w:bookmarkStart w:id="25" w:name="_Toc246127697"/>
      <w:bookmarkStart w:id="26" w:name="_Toc246316951"/>
      <w:bookmarkStart w:id="27" w:name="_Toc263235205"/>
      <w:bookmarkStart w:id="28" w:name="_Toc263235427"/>
      <w:bookmarkStart w:id="29" w:name="_Toc263235459"/>
      <w:r>
        <w:rPr>
          <w:b/>
          <w:sz w:val="26"/>
          <w:szCs w:val="26"/>
          <w:lang w:val="en-US"/>
        </w:rPr>
        <w:t>VI</w:t>
      </w:r>
      <w:r w:rsidRPr="0043123B">
        <w:rPr>
          <w:b/>
          <w:sz w:val="26"/>
          <w:szCs w:val="26"/>
        </w:rPr>
        <w:t xml:space="preserve">. </w:t>
      </w:r>
      <w:r w:rsidRPr="003A5B67">
        <w:rPr>
          <w:b/>
          <w:sz w:val="26"/>
          <w:szCs w:val="26"/>
        </w:rPr>
        <w:t>Использование (доступ, передача, комбинирование и т.д.) персональных данных</w:t>
      </w:r>
      <w:bookmarkEnd w:id="25"/>
      <w:bookmarkEnd w:id="26"/>
      <w:bookmarkEnd w:id="27"/>
      <w:bookmarkEnd w:id="28"/>
      <w:bookmarkEnd w:id="29"/>
    </w:p>
    <w:p w:rsidR="0072633C" w:rsidRPr="003A5B67" w:rsidRDefault="0072633C" w:rsidP="0072633C">
      <w:pPr>
        <w:pStyle w:val="a4"/>
        <w:spacing w:before="0" w:beforeAutospacing="0" w:after="0" w:afterAutospacing="0" w:line="360" w:lineRule="auto"/>
        <w:ind w:firstLine="540"/>
        <w:jc w:val="both"/>
        <w:outlineLvl w:val="1"/>
        <w:rPr>
          <w:i/>
          <w:sz w:val="26"/>
          <w:szCs w:val="26"/>
        </w:rPr>
      </w:pPr>
      <w:r w:rsidRPr="003A5B67">
        <w:rPr>
          <w:i/>
          <w:sz w:val="26"/>
          <w:szCs w:val="26"/>
        </w:rPr>
        <w:t>Доступ</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6.1.</w:t>
      </w:r>
      <w:r w:rsidRPr="003A5B67">
        <w:rPr>
          <w:sz w:val="26"/>
          <w:szCs w:val="26"/>
        </w:rPr>
        <w:t xml:space="preserve"> Доступ к персональным данным имеют сотрудники Учреждения, которым персональные данные необходимы в связи с исполнением ими трудовых обязанностей согласно перечню должностей.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В целях выполнения порученного задания и на основании служебной записки с положительной резолюцией руководителя Учреждения, доступ к персональным данным может быть предоставлен иному работнику, должность которого не включена в Перечень должностей сотрудников, имеющих доступ к персональным </w:t>
      </w:r>
      <w:r w:rsidRPr="003A5B67">
        <w:rPr>
          <w:sz w:val="26"/>
          <w:szCs w:val="26"/>
        </w:rPr>
        <w:lastRenderedPageBreak/>
        <w:t xml:space="preserve">данным, и которым они необходимы в связи с исполнением трудовых обязанностей.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6.2.</w:t>
      </w:r>
      <w:r w:rsidRPr="003A5B67">
        <w:rPr>
          <w:sz w:val="26"/>
          <w:szCs w:val="26"/>
        </w:rPr>
        <w:t xml:space="preserve"> В случае если Учреждение оказывают услуги, юридические и физические лица на основании заключенных договоров (либо иных оснований), и в силу данных договоров они должны иметь доступ к персональным данным в Учреждение, то соответствующие данные предоставляются Учреждением только после подписания с ними соглашения о неразглашении конфиденциальной информации.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В исключительных случаях, исходя из договорных отношений с контрагентом, допускается наличие в договорах пунктов о неразглашении конфиденциальной информации, в том числе предусматривающих защиту персональных данных.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6.3</w:t>
      </w:r>
      <w:r w:rsidRPr="003A5B67">
        <w:rPr>
          <w:sz w:val="26"/>
          <w:szCs w:val="26"/>
        </w:rPr>
        <w:t xml:space="preserve">. Процедура оформления доступа к персональным данным включает в себя: </w:t>
      </w:r>
    </w:p>
    <w:p w:rsidR="0072633C" w:rsidRPr="003A5B67" w:rsidRDefault="0072633C" w:rsidP="0072633C">
      <w:pPr>
        <w:numPr>
          <w:ilvl w:val="0"/>
          <w:numId w:val="3"/>
        </w:numPr>
        <w:spacing w:line="360" w:lineRule="auto"/>
        <w:ind w:left="0"/>
        <w:jc w:val="both"/>
        <w:rPr>
          <w:sz w:val="26"/>
          <w:szCs w:val="26"/>
        </w:rPr>
      </w:pPr>
      <w:r w:rsidRPr="003A5B67">
        <w:rPr>
          <w:sz w:val="26"/>
          <w:szCs w:val="26"/>
        </w:rPr>
        <w:t xml:space="preserve">ознакомление работника под </w:t>
      </w:r>
      <w:r>
        <w:rPr>
          <w:sz w:val="26"/>
          <w:szCs w:val="26"/>
        </w:rPr>
        <w:t>подпис</w:t>
      </w:r>
      <w:r w:rsidRPr="003A5B67">
        <w:rPr>
          <w:sz w:val="26"/>
          <w:szCs w:val="26"/>
        </w:rPr>
        <w:t xml:space="preserve">ь с настоящим Положением. </w:t>
      </w:r>
    </w:p>
    <w:p w:rsidR="0072633C" w:rsidRPr="003A5B67" w:rsidRDefault="0072633C" w:rsidP="0072633C">
      <w:pPr>
        <w:spacing w:line="360" w:lineRule="auto"/>
        <w:jc w:val="both"/>
        <w:rPr>
          <w:sz w:val="26"/>
          <w:szCs w:val="26"/>
        </w:rPr>
      </w:pPr>
      <w:r w:rsidRPr="003A5B67">
        <w:rPr>
          <w:bCs/>
          <w:i/>
          <w:sz w:val="26"/>
          <w:szCs w:val="26"/>
        </w:rPr>
        <w:t>Примечание:</w:t>
      </w:r>
      <w:r w:rsidRPr="003A5B67">
        <w:rPr>
          <w:sz w:val="26"/>
          <w:szCs w:val="26"/>
        </w:rPr>
        <w:t xml:space="preserve"> При наличии иных нормативных актов (приказы, распоряжения, инструкции и т.п.), регулирующих обработку и защиту персональных данных, с данными актами также производится ознакомление работника под подпись. </w:t>
      </w:r>
    </w:p>
    <w:p w:rsidR="0072633C" w:rsidRPr="003A5B67" w:rsidRDefault="0072633C" w:rsidP="0072633C">
      <w:pPr>
        <w:numPr>
          <w:ilvl w:val="0"/>
          <w:numId w:val="4"/>
        </w:numPr>
        <w:spacing w:line="360" w:lineRule="auto"/>
        <w:ind w:left="0"/>
        <w:jc w:val="both"/>
        <w:rPr>
          <w:sz w:val="26"/>
          <w:szCs w:val="26"/>
        </w:rPr>
      </w:pPr>
      <w:r w:rsidRPr="003A5B67">
        <w:rPr>
          <w:sz w:val="26"/>
          <w:szCs w:val="26"/>
        </w:rPr>
        <w:t xml:space="preserve">истребование с сотрудника (за исключением руководителя Учреждения) письменного обязательства о соблюдении конфиденциальности персональных данных и соблюдении правил их обработки, подготовленного по установленной форме.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6.4</w:t>
      </w:r>
      <w:r w:rsidRPr="003A5B67">
        <w:rPr>
          <w:sz w:val="26"/>
          <w:szCs w:val="26"/>
        </w:rPr>
        <w:t xml:space="preserve">. Сотрудники Учреждения, имеющие доступ к персональным данным, имеют право получать только те персональные данные, которые необходимы им для выполнения конкретных трудовых функций.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6.5</w:t>
      </w:r>
      <w:r w:rsidRPr="003A5B67">
        <w:rPr>
          <w:sz w:val="26"/>
          <w:szCs w:val="26"/>
        </w:rPr>
        <w:t xml:space="preserve">. Доступ к персональным данным без специального разрешения имеют работники, занимающие в организации следующие должности: </w:t>
      </w:r>
    </w:p>
    <w:p w:rsidR="0072633C" w:rsidRPr="003A5B67" w:rsidRDefault="0072633C" w:rsidP="0072633C">
      <w:pPr>
        <w:numPr>
          <w:ilvl w:val="0"/>
          <w:numId w:val="5"/>
        </w:numPr>
        <w:spacing w:line="360" w:lineRule="auto"/>
        <w:ind w:left="0"/>
        <w:jc w:val="both"/>
        <w:rPr>
          <w:sz w:val="26"/>
          <w:szCs w:val="26"/>
        </w:rPr>
      </w:pPr>
      <w:r w:rsidRPr="003A5B67">
        <w:rPr>
          <w:sz w:val="26"/>
          <w:szCs w:val="26"/>
        </w:rPr>
        <w:t>руководитель Учреждения;</w:t>
      </w:r>
    </w:p>
    <w:p w:rsidR="0072633C" w:rsidRPr="003A5B67" w:rsidRDefault="0072633C" w:rsidP="0072633C">
      <w:pPr>
        <w:numPr>
          <w:ilvl w:val="0"/>
          <w:numId w:val="5"/>
        </w:numPr>
        <w:spacing w:line="360" w:lineRule="auto"/>
        <w:ind w:left="0"/>
        <w:jc w:val="both"/>
        <w:rPr>
          <w:sz w:val="26"/>
          <w:szCs w:val="26"/>
        </w:rPr>
      </w:pPr>
      <w:proofErr w:type="gramStart"/>
      <w:r w:rsidRPr="003A5B67">
        <w:rPr>
          <w:sz w:val="26"/>
          <w:szCs w:val="26"/>
        </w:rPr>
        <w:t>исполняющий</w:t>
      </w:r>
      <w:proofErr w:type="gramEnd"/>
      <w:r w:rsidRPr="003A5B67">
        <w:rPr>
          <w:sz w:val="26"/>
          <w:szCs w:val="26"/>
        </w:rPr>
        <w:t xml:space="preserve"> обязанности руководителя Учреждения.</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6.6</w:t>
      </w:r>
      <w:r w:rsidRPr="003A5B67">
        <w:rPr>
          <w:sz w:val="26"/>
          <w:szCs w:val="26"/>
        </w:rPr>
        <w:t xml:space="preserve">. Допуск к персональным данным  других сотрудников Учреждения, не имеющих надлежащим образом оформленного доступа, запрещается.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6.7.</w:t>
      </w:r>
      <w:r w:rsidRPr="003A5B67">
        <w:rPr>
          <w:sz w:val="26"/>
          <w:szCs w:val="26"/>
        </w:rPr>
        <w:t xml:space="preserve"> Гражданин имеет право на свободный доступ к своим персональным данным, включая право на получение копии любой записи (за исключением случаев предусмотренных федеральным законом), содержащей его персональные </w:t>
      </w:r>
      <w:r w:rsidRPr="003A5B67">
        <w:rPr>
          <w:sz w:val="26"/>
          <w:szCs w:val="26"/>
        </w:rPr>
        <w:lastRenderedPageBreak/>
        <w:t>данные. Гражданин имеет право вносить предложения по внесению изменений в свои данные в случае обнаружения в них неточностей.</w:t>
      </w:r>
    </w:p>
    <w:p w:rsidR="0072633C" w:rsidRPr="003A5B67" w:rsidRDefault="0072633C" w:rsidP="0072633C">
      <w:pPr>
        <w:pStyle w:val="a4"/>
        <w:spacing w:before="0" w:beforeAutospacing="0" w:after="0" w:afterAutospacing="0" w:line="360" w:lineRule="auto"/>
        <w:ind w:firstLine="540"/>
        <w:jc w:val="both"/>
        <w:rPr>
          <w:i/>
          <w:sz w:val="26"/>
          <w:szCs w:val="26"/>
        </w:rPr>
      </w:pPr>
      <w:r w:rsidRPr="003A5B67">
        <w:rPr>
          <w:i/>
          <w:sz w:val="26"/>
          <w:szCs w:val="26"/>
        </w:rPr>
        <w:t>Передача</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6.8</w:t>
      </w:r>
      <w:r w:rsidRPr="003A5B67">
        <w:rPr>
          <w:sz w:val="26"/>
          <w:szCs w:val="26"/>
        </w:rPr>
        <w:t>. Запрещено передавать персональные данные субъекта персональных данных третьей стороне без его письменного согласия, за исключением случаев, когда это необходимо в целях предупреждения угрозы жизни и здоровью субъекта, а также в случаях, установленных федеральным законом. При передаче необходимо руководствоваться договором с третьим лицом (организацией), существенным условием которого должна быть обязанность обеспечения указанным лицом (организацией) конфиденциальности и безопасности персональных данных при их обработке. При предоставлении персональных данных третьим лицам фиксировать факт передачи, подкрепленный подписью принимающего лица.</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Запрещено передавать персональные данные по телефону, факсу, на основании устных запросов.</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При передаче персональных данных по каналам связи, сетям общего пользования (Интернет) использовать криптографические средства защиты информации.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Учреждение вправе передавать персональные данные граждан в структурные подразделения только на основании представленного письменного запроса (приказа) с указанием цели сбора данных сведений, в случае необходимости исполнения сотрудниками соответствующих структурных подразделений своих трудовых обязанностей.</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При передаче персональных данных граждан, сотрудники Учреждения предупреждают лиц, получающих данную информацию, о том, что эти данные могут быть использованы лишь в целях, для которых они сообщены, и истребуют от этих лиц письменное обязательство в соответствии с п. 3.11. настоящего Положения.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6.9</w:t>
      </w:r>
      <w:r w:rsidRPr="003A5B67">
        <w:rPr>
          <w:sz w:val="26"/>
          <w:szCs w:val="26"/>
        </w:rPr>
        <w:t xml:space="preserve">. Передача (обмен и т.д.) персональных данных между подразделениями Учреждения осуществляется только между сотрудниками, имеющими доступ к персональным данным. </w:t>
      </w:r>
    </w:p>
    <w:p w:rsidR="0072633C" w:rsidRPr="003A5B67" w:rsidRDefault="0072633C" w:rsidP="0072633C">
      <w:pPr>
        <w:pStyle w:val="a4"/>
        <w:spacing w:before="0" w:beforeAutospacing="0" w:after="0" w:afterAutospacing="0" w:line="360" w:lineRule="auto"/>
        <w:ind w:firstLine="540"/>
        <w:jc w:val="both"/>
        <w:rPr>
          <w:sz w:val="26"/>
          <w:szCs w:val="26"/>
        </w:rPr>
      </w:pPr>
    </w:p>
    <w:p w:rsidR="0072633C" w:rsidRPr="003A5B67" w:rsidRDefault="0072633C" w:rsidP="0072633C">
      <w:pPr>
        <w:pStyle w:val="a4"/>
        <w:spacing w:before="0" w:beforeAutospacing="0" w:after="0" w:afterAutospacing="0" w:line="360" w:lineRule="auto"/>
        <w:ind w:firstLine="540"/>
        <w:jc w:val="both"/>
        <w:outlineLvl w:val="1"/>
        <w:rPr>
          <w:b/>
          <w:sz w:val="26"/>
          <w:szCs w:val="26"/>
        </w:rPr>
      </w:pPr>
      <w:bookmarkStart w:id="30" w:name=".D0.94.D0.BE.D1.81.D1.82.D1.83.D0.BF_.D0"/>
      <w:bookmarkStart w:id="31" w:name="_Toc246127698"/>
      <w:bookmarkStart w:id="32" w:name="_Toc246316952"/>
      <w:bookmarkStart w:id="33" w:name="_Toc263235206"/>
      <w:bookmarkStart w:id="34" w:name="_Toc263235428"/>
      <w:bookmarkStart w:id="35" w:name="_Toc263235460"/>
      <w:bookmarkEnd w:id="30"/>
      <w:r>
        <w:rPr>
          <w:b/>
          <w:sz w:val="26"/>
          <w:szCs w:val="26"/>
          <w:lang w:val="en-US"/>
        </w:rPr>
        <w:lastRenderedPageBreak/>
        <w:t>VII</w:t>
      </w:r>
      <w:r w:rsidRPr="0043123B">
        <w:rPr>
          <w:b/>
          <w:sz w:val="26"/>
          <w:szCs w:val="26"/>
        </w:rPr>
        <w:t xml:space="preserve">. </w:t>
      </w:r>
      <w:r w:rsidRPr="003A5B67">
        <w:rPr>
          <w:b/>
          <w:sz w:val="26"/>
          <w:szCs w:val="26"/>
        </w:rPr>
        <w:t>Доступ к персональным данным третьих лиц (физических и юридических)</w:t>
      </w:r>
      <w:bookmarkEnd w:id="31"/>
      <w:bookmarkEnd w:id="32"/>
      <w:bookmarkEnd w:id="33"/>
      <w:bookmarkEnd w:id="34"/>
      <w:bookmarkEnd w:id="35"/>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7.2.</w:t>
      </w:r>
      <w:r w:rsidRPr="003A5B67">
        <w:rPr>
          <w:sz w:val="26"/>
          <w:szCs w:val="26"/>
        </w:rPr>
        <w:t xml:space="preserve"> Передача персональных данных третьим лицам осуществляется только с письменного согласия гражданина, которое оформляется по установленной форме и должно включать в себя: </w:t>
      </w:r>
    </w:p>
    <w:p w:rsidR="0072633C" w:rsidRPr="003A5B67" w:rsidRDefault="0072633C" w:rsidP="0072633C">
      <w:pPr>
        <w:numPr>
          <w:ilvl w:val="0"/>
          <w:numId w:val="6"/>
        </w:numPr>
        <w:tabs>
          <w:tab w:val="clear" w:pos="360"/>
          <w:tab w:val="num" w:pos="0"/>
        </w:tabs>
        <w:spacing w:line="360" w:lineRule="auto"/>
        <w:ind w:left="0"/>
        <w:jc w:val="both"/>
        <w:rPr>
          <w:sz w:val="26"/>
          <w:szCs w:val="26"/>
        </w:rPr>
      </w:pPr>
      <w:r w:rsidRPr="003A5B67">
        <w:rPr>
          <w:sz w:val="26"/>
          <w:szCs w:val="26"/>
        </w:rPr>
        <w:t xml:space="preserve">фамилию, имя, отчество, адрес гражданина, номер основного документа, удостоверяющего его личность, сведения о дате выдачи указанного документа и выдавшем его органе; </w:t>
      </w:r>
    </w:p>
    <w:p w:rsidR="0072633C" w:rsidRPr="003A5B67" w:rsidRDefault="0072633C" w:rsidP="0072633C">
      <w:pPr>
        <w:numPr>
          <w:ilvl w:val="0"/>
          <w:numId w:val="6"/>
        </w:numPr>
        <w:tabs>
          <w:tab w:val="clear" w:pos="360"/>
          <w:tab w:val="num" w:pos="0"/>
        </w:tabs>
        <w:spacing w:line="360" w:lineRule="auto"/>
        <w:ind w:left="0"/>
        <w:jc w:val="both"/>
        <w:rPr>
          <w:sz w:val="26"/>
          <w:szCs w:val="26"/>
        </w:rPr>
      </w:pPr>
      <w:r w:rsidRPr="003A5B67">
        <w:rPr>
          <w:sz w:val="26"/>
          <w:szCs w:val="26"/>
        </w:rPr>
        <w:t xml:space="preserve">наименование и адрес юридического лица, получающего согласие гражданина; </w:t>
      </w:r>
    </w:p>
    <w:p w:rsidR="0072633C" w:rsidRPr="003A5B67" w:rsidRDefault="0072633C" w:rsidP="0072633C">
      <w:pPr>
        <w:numPr>
          <w:ilvl w:val="0"/>
          <w:numId w:val="6"/>
        </w:numPr>
        <w:tabs>
          <w:tab w:val="clear" w:pos="360"/>
          <w:tab w:val="num" w:pos="0"/>
        </w:tabs>
        <w:spacing w:line="360" w:lineRule="auto"/>
        <w:ind w:left="0"/>
        <w:jc w:val="both"/>
        <w:rPr>
          <w:sz w:val="26"/>
          <w:szCs w:val="26"/>
        </w:rPr>
      </w:pPr>
      <w:r w:rsidRPr="003A5B67">
        <w:rPr>
          <w:sz w:val="26"/>
          <w:szCs w:val="26"/>
        </w:rPr>
        <w:t xml:space="preserve">цель передачи персональных данных; </w:t>
      </w:r>
    </w:p>
    <w:p w:rsidR="0072633C" w:rsidRPr="003A5B67" w:rsidRDefault="0072633C" w:rsidP="0072633C">
      <w:pPr>
        <w:numPr>
          <w:ilvl w:val="0"/>
          <w:numId w:val="6"/>
        </w:numPr>
        <w:tabs>
          <w:tab w:val="clear" w:pos="360"/>
          <w:tab w:val="num" w:pos="0"/>
        </w:tabs>
        <w:spacing w:line="360" w:lineRule="auto"/>
        <w:ind w:left="0"/>
        <w:jc w:val="both"/>
        <w:rPr>
          <w:sz w:val="26"/>
          <w:szCs w:val="26"/>
        </w:rPr>
      </w:pPr>
      <w:r w:rsidRPr="003A5B67">
        <w:rPr>
          <w:sz w:val="26"/>
          <w:szCs w:val="26"/>
        </w:rPr>
        <w:t xml:space="preserve">перечень персональных данных, на передачу которых дает согласие гражданин; </w:t>
      </w:r>
    </w:p>
    <w:p w:rsidR="0072633C" w:rsidRPr="003A5B67" w:rsidRDefault="0072633C" w:rsidP="0072633C">
      <w:pPr>
        <w:numPr>
          <w:ilvl w:val="0"/>
          <w:numId w:val="6"/>
        </w:numPr>
        <w:tabs>
          <w:tab w:val="clear" w:pos="360"/>
          <w:tab w:val="num" w:pos="0"/>
        </w:tabs>
        <w:spacing w:line="360" w:lineRule="auto"/>
        <w:ind w:left="0"/>
        <w:jc w:val="both"/>
        <w:rPr>
          <w:sz w:val="26"/>
          <w:szCs w:val="26"/>
        </w:rPr>
      </w:pPr>
      <w:r w:rsidRPr="003A5B67">
        <w:rPr>
          <w:sz w:val="26"/>
          <w:szCs w:val="26"/>
        </w:rPr>
        <w:t xml:space="preserve">срок, в течение которого действует согласие, а также порядок его отзыва.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Примечание: Согласия граждан на передачу их персональных данных третьим лицам не требуется в случаях, когда это необходимо в целях предупреждения угрозы жизни и здоровью гражданина; когда третьи лица оказывают услуги работодателю на основании заключенных договоров, а также в случаях, установленных федеральным законом и настоящим Положением.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7.3.</w:t>
      </w:r>
      <w:r w:rsidRPr="003A5B67">
        <w:rPr>
          <w:sz w:val="26"/>
          <w:szCs w:val="26"/>
        </w:rPr>
        <w:t xml:space="preserve"> Не допускается передача персональных данных граждан в коммерческих целях без его письменного согласия.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7.4.</w:t>
      </w:r>
      <w:r w:rsidRPr="003A5B67">
        <w:rPr>
          <w:sz w:val="26"/>
          <w:szCs w:val="26"/>
        </w:rPr>
        <w:t xml:space="preserve"> Сотрудники Учреждения, передающие персональные данные граждан третьим лицам, должны передавать их с обязательным составлением акта приема-передачи документов (иных материальных носителей), содержащих персональные данные граждан. Акт должен содержать следующие условия: </w:t>
      </w:r>
    </w:p>
    <w:p w:rsidR="0072633C" w:rsidRPr="003A5B67" w:rsidRDefault="0072633C" w:rsidP="0072633C">
      <w:pPr>
        <w:numPr>
          <w:ilvl w:val="0"/>
          <w:numId w:val="7"/>
        </w:numPr>
        <w:tabs>
          <w:tab w:val="clear" w:pos="720"/>
          <w:tab w:val="num" w:pos="0"/>
        </w:tabs>
        <w:spacing w:line="360" w:lineRule="auto"/>
        <w:ind w:left="0"/>
        <w:jc w:val="both"/>
        <w:rPr>
          <w:sz w:val="26"/>
          <w:szCs w:val="26"/>
        </w:rPr>
      </w:pPr>
      <w:r w:rsidRPr="003A5B67">
        <w:rPr>
          <w:sz w:val="26"/>
          <w:szCs w:val="26"/>
        </w:rPr>
        <w:t xml:space="preserve">уведомление лица, получающего данные документы об обязанности использования полученной конфиденциальной информации лишь в целях, для которых она сообщена; </w:t>
      </w:r>
    </w:p>
    <w:p w:rsidR="0072633C" w:rsidRPr="003A5B67" w:rsidRDefault="0072633C" w:rsidP="0072633C">
      <w:pPr>
        <w:numPr>
          <w:ilvl w:val="0"/>
          <w:numId w:val="7"/>
        </w:numPr>
        <w:tabs>
          <w:tab w:val="clear" w:pos="720"/>
          <w:tab w:val="num" w:pos="0"/>
        </w:tabs>
        <w:spacing w:line="360" w:lineRule="auto"/>
        <w:ind w:left="0"/>
        <w:jc w:val="both"/>
        <w:rPr>
          <w:sz w:val="26"/>
          <w:szCs w:val="26"/>
        </w:rPr>
      </w:pPr>
      <w:r w:rsidRPr="003A5B67">
        <w:rPr>
          <w:sz w:val="26"/>
          <w:szCs w:val="26"/>
        </w:rPr>
        <w:t xml:space="preserve">предупреждение об ответственности за незаконное использование данной конфиденциальной информации в соответствии с федеральными законами. </w:t>
      </w:r>
    </w:p>
    <w:p w:rsidR="0072633C" w:rsidRPr="003A5B67" w:rsidRDefault="0072633C" w:rsidP="0072633C">
      <w:pPr>
        <w:pStyle w:val="a4"/>
        <w:tabs>
          <w:tab w:val="num" w:pos="0"/>
        </w:tabs>
        <w:spacing w:before="0" w:beforeAutospacing="0" w:after="0" w:afterAutospacing="0" w:line="360" w:lineRule="auto"/>
        <w:ind w:firstLine="540"/>
        <w:jc w:val="both"/>
        <w:rPr>
          <w:sz w:val="26"/>
          <w:szCs w:val="26"/>
        </w:rPr>
      </w:pPr>
      <w:r w:rsidRPr="003A5B67">
        <w:rPr>
          <w:sz w:val="26"/>
          <w:szCs w:val="26"/>
        </w:rPr>
        <w:t xml:space="preserve">Передача документов (иных материальных носителей), содержащих персональные данные, осуществляется при наличии у лица, уполномоченного на их получение: </w:t>
      </w:r>
    </w:p>
    <w:p w:rsidR="0072633C" w:rsidRPr="003A5B67" w:rsidRDefault="0072633C" w:rsidP="0072633C">
      <w:pPr>
        <w:numPr>
          <w:ilvl w:val="0"/>
          <w:numId w:val="8"/>
        </w:numPr>
        <w:tabs>
          <w:tab w:val="clear" w:pos="720"/>
          <w:tab w:val="num" w:pos="0"/>
        </w:tabs>
        <w:spacing w:line="360" w:lineRule="auto"/>
        <w:ind w:left="0"/>
        <w:jc w:val="both"/>
        <w:rPr>
          <w:sz w:val="26"/>
          <w:szCs w:val="26"/>
        </w:rPr>
      </w:pPr>
      <w:r w:rsidRPr="003A5B67">
        <w:rPr>
          <w:sz w:val="26"/>
          <w:szCs w:val="26"/>
        </w:rPr>
        <w:t xml:space="preserve">договора на оказание услуг Учреждением; </w:t>
      </w:r>
    </w:p>
    <w:p w:rsidR="0072633C" w:rsidRPr="003A5B67" w:rsidRDefault="0072633C" w:rsidP="0072633C">
      <w:pPr>
        <w:numPr>
          <w:ilvl w:val="0"/>
          <w:numId w:val="8"/>
        </w:numPr>
        <w:tabs>
          <w:tab w:val="clear" w:pos="720"/>
          <w:tab w:val="num" w:pos="0"/>
        </w:tabs>
        <w:spacing w:line="360" w:lineRule="auto"/>
        <w:ind w:left="0"/>
        <w:jc w:val="both"/>
        <w:rPr>
          <w:sz w:val="26"/>
          <w:szCs w:val="26"/>
        </w:rPr>
      </w:pPr>
      <w:r w:rsidRPr="003A5B67">
        <w:rPr>
          <w:sz w:val="26"/>
          <w:szCs w:val="26"/>
        </w:rPr>
        <w:lastRenderedPageBreak/>
        <w:t xml:space="preserve">соглашения о неразглашении конфиденциальной информации либо наличие в договоре с третьим лицом пунктов о неразглашении конфиденциальной информации, в том числе, предусматривающих защиту персональных данных гражданина; </w:t>
      </w:r>
    </w:p>
    <w:p w:rsidR="0072633C" w:rsidRPr="003A5B67" w:rsidRDefault="0072633C" w:rsidP="0072633C">
      <w:pPr>
        <w:numPr>
          <w:ilvl w:val="0"/>
          <w:numId w:val="8"/>
        </w:numPr>
        <w:tabs>
          <w:tab w:val="clear" w:pos="720"/>
          <w:tab w:val="num" w:pos="0"/>
        </w:tabs>
        <w:spacing w:line="360" w:lineRule="auto"/>
        <w:ind w:left="0"/>
        <w:jc w:val="both"/>
        <w:rPr>
          <w:sz w:val="26"/>
          <w:szCs w:val="26"/>
        </w:rPr>
      </w:pPr>
      <w:r w:rsidRPr="003A5B67">
        <w:rPr>
          <w:sz w:val="26"/>
          <w:szCs w:val="26"/>
        </w:rPr>
        <w:t xml:space="preserve">письма-запроса от третьего лица, которое должно включать в себя указание на основания получения доступа к запрашиваемой информации, содержащей персональные данные, её перечень, цель использования, Ф.И.О. и должность лица, которому поручается получить данную информацию.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Ответственность за соблюдение вышеуказанного порядка предоставления персональных данных  несет сотрудник, а также руководитель структурного подразделения, осуществляющего передачу персональных данных третьим лицам.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7.5.</w:t>
      </w:r>
      <w:r w:rsidRPr="003A5B67">
        <w:rPr>
          <w:sz w:val="26"/>
          <w:szCs w:val="26"/>
        </w:rPr>
        <w:t xml:space="preserve"> Представителю граждан (в том числе адвокату) персональные данные передаются в порядке, установленном действующим законодательством и настоящим Положением. Информация передается при наличии одного из документов: </w:t>
      </w:r>
    </w:p>
    <w:p w:rsidR="0072633C" w:rsidRPr="003A5B67" w:rsidRDefault="0072633C" w:rsidP="0072633C">
      <w:pPr>
        <w:numPr>
          <w:ilvl w:val="0"/>
          <w:numId w:val="9"/>
        </w:numPr>
        <w:tabs>
          <w:tab w:val="clear" w:pos="720"/>
          <w:tab w:val="num" w:pos="142"/>
        </w:tabs>
        <w:spacing w:line="360" w:lineRule="auto"/>
        <w:ind w:left="0"/>
        <w:jc w:val="both"/>
        <w:rPr>
          <w:sz w:val="26"/>
          <w:szCs w:val="26"/>
        </w:rPr>
      </w:pPr>
      <w:r w:rsidRPr="003A5B67">
        <w:rPr>
          <w:sz w:val="26"/>
          <w:szCs w:val="26"/>
        </w:rPr>
        <w:t xml:space="preserve">нотариально удостоверенной доверенности представителя гражданина; </w:t>
      </w:r>
    </w:p>
    <w:p w:rsidR="0072633C" w:rsidRPr="003A5B67" w:rsidRDefault="0072633C" w:rsidP="0072633C">
      <w:pPr>
        <w:numPr>
          <w:ilvl w:val="0"/>
          <w:numId w:val="9"/>
        </w:numPr>
        <w:tabs>
          <w:tab w:val="clear" w:pos="720"/>
          <w:tab w:val="num" w:pos="142"/>
        </w:tabs>
        <w:spacing w:line="360" w:lineRule="auto"/>
        <w:ind w:left="0"/>
        <w:jc w:val="both"/>
        <w:rPr>
          <w:sz w:val="26"/>
          <w:szCs w:val="26"/>
        </w:rPr>
      </w:pPr>
      <w:r w:rsidRPr="003A5B67">
        <w:rPr>
          <w:sz w:val="26"/>
          <w:szCs w:val="26"/>
        </w:rPr>
        <w:t xml:space="preserve">письменного заявления гражданина, написанного в присутствии сотрудника Учреждения (если заявление написано не в присутствии сотрудника Учреждения, то оно должно быть нотариально заверено).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Доверенности и заявления хранятся в архиве Учреждения.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7.6</w:t>
      </w:r>
      <w:r w:rsidRPr="003A5B67">
        <w:rPr>
          <w:sz w:val="26"/>
          <w:szCs w:val="26"/>
        </w:rPr>
        <w:t xml:space="preserve">. Предоставление персональных данных государственным органам производится в соответствии с требованиями действующего законодательства и настоящим Положением.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7.7.</w:t>
      </w:r>
      <w:r w:rsidRPr="003A5B67">
        <w:rPr>
          <w:sz w:val="26"/>
          <w:szCs w:val="26"/>
        </w:rPr>
        <w:t xml:space="preserve"> Персональные данные могут быть предоставлены родственникам или членам его семьи только с письменного разрешения самого гражданина, за исключением случаев, когда передача персональных данных без его согласия допускается действующим законодательством РФ.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7.8</w:t>
      </w:r>
      <w:r w:rsidRPr="003A5B67">
        <w:rPr>
          <w:sz w:val="26"/>
          <w:szCs w:val="26"/>
        </w:rPr>
        <w:t xml:space="preserve">. Документы, содержащие персональные данные, могут быть отправлены через организацию федеральной почтовой связи. При этом должна быть обеспечена их конфиденциальность. Документы, содержащие персональные данные вкладываются в конверт, к нему прилагается сопроводительное письмо. На конверте делается надпись о том, что содержимое конверта является </w:t>
      </w:r>
      <w:r w:rsidRPr="003A5B67">
        <w:rPr>
          <w:sz w:val="26"/>
          <w:szCs w:val="26"/>
        </w:rPr>
        <w:lastRenderedPageBreak/>
        <w:t xml:space="preserve">конфиденциальной информацией, и за незаконное ее разглашение законодательством предусмотрена ответственность. Далее, конверт с сопроводительным письмом вкладывается в другой конверт, на который наносятся только реквизиты, предусмотренные почтовыми правилами для заказных почтовых отправлений. </w:t>
      </w:r>
    </w:p>
    <w:p w:rsidR="0072633C" w:rsidRDefault="0072633C" w:rsidP="005D7C1F">
      <w:pPr>
        <w:pStyle w:val="1"/>
        <w:spacing w:before="0" w:beforeAutospacing="0" w:after="0" w:afterAutospacing="0" w:line="360" w:lineRule="auto"/>
        <w:rPr>
          <w:rStyle w:val="mw-headline"/>
          <w:sz w:val="26"/>
          <w:szCs w:val="26"/>
        </w:rPr>
      </w:pPr>
      <w:bookmarkStart w:id="36" w:name="4._.D0.9E.D1.80.D0.B3.D0.B0.D0.BD.D0.B8."/>
      <w:bookmarkStart w:id="37" w:name="_Toc246127699"/>
      <w:bookmarkStart w:id="38" w:name="_Toc246316953"/>
      <w:bookmarkStart w:id="39" w:name="_Toc263235207"/>
      <w:bookmarkStart w:id="40" w:name="_Toc263235429"/>
      <w:bookmarkStart w:id="41" w:name="_Toc263235461"/>
      <w:bookmarkEnd w:id="36"/>
    </w:p>
    <w:p w:rsidR="0072633C" w:rsidRPr="003A5B67" w:rsidRDefault="0072633C" w:rsidP="0072633C">
      <w:pPr>
        <w:pStyle w:val="1"/>
        <w:spacing w:before="0" w:beforeAutospacing="0" w:after="0" w:afterAutospacing="0" w:line="360" w:lineRule="auto"/>
        <w:jc w:val="center"/>
        <w:rPr>
          <w:sz w:val="26"/>
          <w:szCs w:val="26"/>
        </w:rPr>
      </w:pPr>
      <w:r>
        <w:rPr>
          <w:rStyle w:val="mw-headline"/>
          <w:sz w:val="26"/>
          <w:szCs w:val="26"/>
          <w:lang w:val="en-US"/>
        </w:rPr>
        <w:t>VIII</w:t>
      </w:r>
      <w:r w:rsidRPr="003A5B67">
        <w:rPr>
          <w:rStyle w:val="mw-headline"/>
          <w:sz w:val="26"/>
          <w:szCs w:val="26"/>
        </w:rPr>
        <w:t>. Организация защиты персональных данных</w:t>
      </w:r>
      <w:bookmarkEnd w:id="37"/>
      <w:bookmarkEnd w:id="38"/>
      <w:bookmarkEnd w:id="39"/>
      <w:bookmarkEnd w:id="40"/>
      <w:bookmarkEnd w:id="41"/>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8</w:t>
      </w:r>
      <w:r w:rsidRPr="003A5B67">
        <w:rPr>
          <w:sz w:val="26"/>
          <w:szCs w:val="26"/>
        </w:rPr>
        <w:t>.1. Под угрозой или опасностью утраты персональных данных понимается единичное или комплексное, реальное или потенциальное, активное или пассивное проявление злоумышленных возможностей внешних или внутренних источников угрозы создавать неблагоприятные события, оказывать дестабилизирующее воздействие на защищаемую информацию.</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8</w:t>
      </w:r>
      <w:r w:rsidRPr="003A5B67">
        <w:rPr>
          <w:sz w:val="26"/>
          <w:szCs w:val="26"/>
        </w:rPr>
        <w:t>.2. Риск угрозы любым информационным ресурсам создают стихийные бедствия, экстремальные ситуации, террористические действия, аварии технических средств и линий связи, другие объективные обстоятельства, а также заинтересованные и незаинтересованные в возникновении угрозы лица.</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8</w:t>
      </w:r>
      <w:r w:rsidRPr="003A5B67">
        <w:rPr>
          <w:sz w:val="26"/>
          <w:szCs w:val="26"/>
        </w:rPr>
        <w:t>.3. Защита персональных данных представляет собой жестко регламентированный и динамически-технологический процесс, предупреждающий нарушение доступности, целостности, достоверности и конфиденциальности персональных данных и, в конечном счете, обеспечивающий достаточно надежную безопасность информации в процессе управленческой и производственной деятельности компании.</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8</w:t>
      </w:r>
      <w:r w:rsidRPr="003A5B67">
        <w:rPr>
          <w:sz w:val="26"/>
          <w:szCs w:val="26"/>
        </w:rPr>
        <w:t>.4. Защита персональных данных от неправомерного их использования или утраты обеспечивается Учреждением за счет средств Учреждения в порядке, установленном федеральными законами.</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8</w:t>
      </w:r>
      <w:r w:rsidRPr="003A5B67">
        <w:rPr>
          <w:sz w:val="26"/>
          <w:szCs w:val="26"/>
        </w:rPr>
        <w:t>.</w:t>
      </w:r>
      <w:r>
        <w:rPr>
          <w:sz w:val="26"/>
          <w:szCs w:val="26"/>
        </w:rPr>
        <w:t>5</w:t>
      </w:r>
      <w:r w:rsidRPr="003A5B67">
        <w:rPr>
          <w:sz w:val="26"/>
          <w:szCs w:val="26"/>
        </w:rPr>
        <w:t xml:space="preserve">. Защите подлежит: </w:t>
      </w:r>
    </w:p>
    <w:p w:rsidR="0072633C" w:rsidRPr="003A5B67" w:rsidRDefault="0072633C" w:rsidP="0072633C">
      <w:pPr>
        <w:numPr>
          <w:ilvl w:val="0"/>
          <w:numId w:val="10"/>
        </w:numPr>
        <w:tabs>
          <w:tab w:val="clear" w:pos="720"/>
          <w:tab w:val="num" w:pos="0"/>
        </w:tabs>
        <w:spacing w:line="360" w:lineRule="auto"/>
        <w:ind w:left="0"/>
        <w:jc w:val="both"/>
        <w:rPr>
          <w:sz w:val="26"/>
          <w:szCs w:val="26"/>
        </w:rPr>
      </w:pPr>
      <w:r w:rsidRPr="003A5B67">
        <w:rPr>
          <w:sz w:val="26"/>
          <w:szCs w:val="26"/>
        </w:rPr>
        <w:t xml:space="preserve">информация о персональных данных; </w:t>
      </w:r>
    </w:p>
    <w:p w:rsidR="0072633C" w:rsidRPr="003A5B67" w:rsidRDefault="0072633C" w:rsidP="0072633C">
      <w:pPr>
        <w:numPr>
          <w:ilvl w:val="0"/>
          <w:numId w:val="10"/>
        </w:numPr>
        <w:tabs>
          <w:tab w:val="clear" w:pos="720"/>
          <w:tab w:val="num" w:pos="0"/>
        </w:tabs>
        <w:spacing w:line="360" w:lineRule="auto"/>
        <w:ind w:left="0"/>
        <w:jc w:val="both"/>
        <w:rPr>
          <w:sz w:val="26"/>
          <w:szCs w:val="26"/>
        </w:rPr>
      </w:pPr>
      <w:r w:rsidRPr="003A5B67">
        <w:rPr>
          <w:sz w:val="26"/>
          <w:szCs w:val="26"/>
        </w:rPr>
        <w:t xml:space="preserve">документы, содержащие персональные данные; </w:t>
      </w:r>
    </w:p>
    <w:p w:rsidR="0072633C" w:rsidRPr="003A5B67" w:rsidRDefault="0072633C" w:rsidP="0072633C">
      <w:pPr>
        <w:numPr>
          <w:ilvl w:val="0"/>
          <w:numId w:val="10"/>
        </w:numPr>
        <w:tabs>
          <w:tab w:val="clear" w:pos="720"/>
          <w:tab w:val="num" w:pos="0"/>
        </w:tabs>
        <w:spacing w:line="360" w:lineRule="auto"/>
        <w:ind w:left="0"/>
        <w:jc w:val="both"/>
        <w:rPr>
          <w:sz w:val="26"/>
          <w:szCs w:val="26"/>
        </w:rPr>
      </w:pPr>
      <w:r w:rsidRPr="003A5B67">
        <w:rPr>
          <w:sz w:val="26"/>
          <w:szCs w:val="26"/>
        </w:rPr>
        <w:t xml:space="preserve">персональные данные, содержащиеся на электронных носителях. </w:t>
      </w:r>
    </w:p>
    <w:p w:rsidR="0072633C" w:rsidRDefault="0072633C" w:rsidP="0072633C">
      <w:pPr>
        <w:spacing w:line="360" w:lineRule="auto"/>
        <w:jc w:val="both"/>
        <w:rPr>
          <w:sz w:val="26"/>
          <w:szCs w:val="26"/>
        </w:rPr>
      </w:pPr>
    </w:p>
    <w:p w:rsidR="005D7C1F" w:rsidRDefault="005D7C1F" w:rsidP="0072633C">
      <w:pPr>
        <w:spacing w:line="360" w:lineRule="auto"/>
        <w:jc w:val="both"/>
        <w:rPr>
          <w:sz w:val="26"/>
          <w:szCs w:val="26"/>
        </w:rPr>
      </w:pPr>
    </w:p>
    <w:p w:rsidR="005D7C1F" w:rsidRPr="003A5B67" w:rsidRDefault="005D7C1F" w:rsidP="0072633C">
      <w:pPr>
        <w:spacing w:line="360" w:lineRule="auto"/>
        <w:jc w:val="both"/>
        <w:rPr>
          <w:sz w:val="26"/>
          <w:szCs w:val="26"/>
        </w:rPr>
      </w:pPr>
    </w:p>
    <w:p w:rsidR="0072633C" w:rsidRPr="003A5B67" w:rsidRDefault="0072633C" w:rsidP="0072633C">
      <w:pPr>
        <w:pStyle w:val="a4"/>
        <w:spacing w:before="0" w:beforeAutospacing="0" w:after="0" w:afterAutospacing="0" w:line="360" w:lineRule="auto"/>
        <w:ind w:firstLine="540"/>
        <w:jc w:val="center"/>
        <w:outlineLvl w:val="1"/>
        <w:rPr>
          <w:b/>
          <w:sz w:val="26"/>
          <w:szCs w:val="26"/>
        </w:rPr>
      </w:pPr>
      <w:bookmarkStart w:id="42" w:name="_Toc246316954"/>
      <w:bookmarkStart w:id="43" w:name="_Toc263235208"/>
      <w:bookmarkStart w:id="44" w:name="_Toc263235430"/>
      <w:bookmarkStart w:id="45" w:name="_Toc263235462"/>
      <w:r>
        <w:rPr>
          <w:b/>
          <w:sz w:val="26"/>
          <w:szCs w:val="26"/>
          <w:lang w:val="en-US"/>
        </w:rPr>
        <w:lastRenderedPageBreak/>
        <w:t>IX</w:t>
      </w:r>
      <w:r w:rsidRPr="00E62A47">
        <w:rPr>
          <w:b/>
          <w:sz w:val="26"/>
          <w:szCs w:val="26"/>
        </w:rPr>
        <w:t xml:space="preserve">. </w:t>
      </w:r>
      <w:r w:rsidRPr="003A5B67">
        <w:rPr>
          <w:b/>
          <w:sz w:val="26"/>
          <w:szCs w:val="26"/>
        </w:rPr>
        <w:t>Внутренняя защита</w:t>
      </w:r>
      <w:bookmarkEnd w:id="42"/>
      <w:bookmarkEnd w:id="43"/>
      <w:bookmarkEnd w:id="44"/>
      <w:bookmarkEnd w:id="45"/>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9.1.</w:t>
      </w:r>
      <w:r w:rsidRPr="003A5B67">
        <w:rPr>
          <w:sz w:val="26"/>
          <w:szCs w:val="26"/>
        </w:rPr>
        <w:t xml:space="preserve"> Основным виновником несанкционированного доступа к персональным данным является, как правило, персонал, работающий с документами и базами данных. Регламентация доступа персонала к конфиденциальным сведениям, документам и базам данных входит в число основных направлений организационной защиты информации и предназначена для разграничения полномочий между руководителями и специалистами Учреждения.</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9.2</w:t>
      </w:r>
      <w:r w:rsidRPr="003A5B67">
        <w:rPr>
          <w:sz w:val="26"/>
          <w:szCs w:val="26"/>
        </w:rPr>
        <w:t>. Для обеспечения внутренней защиты персональных данных необходимо соблюдать ряд мер:</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ограничение и регламентация состава работников, функциональные обязанности которых требуют конфиденциальных знаний;</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строгое избирательное и обоснованное распределение документов и информации между работниками;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 рациональное размещение рабочих мест работников, при </w:t>
      </w:r>
      <w:proofErr w:type="gramStart"/>
      <w:r w:rsidRPr="003A5B67">
        <w:rPr>
          <w:sz w:val="26"/>
          <w:szCs w:val="26"/>
        </w:rPr>
        <w:t>котором</w:t>
      </w:r>
      <w:proofErr w:type="gramEnd"/>
      <w:r w:rsidRPr="003A5B67">
        <w:rPr>
          <w:sz w:val="26"/>
          <w:szCs w:val="26"/>
        </w:rPr>
        <w:t xml:space="preserve"> исключалось бы бесконтрольное использование защищаемой информации;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знание работником требований нормативно-методических документов по защите информации и сохранении тайны;</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наличие необходимых условий в помещении для работы с конфиденциальными документами и базами данных;</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организация порядка уничтожения информации;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своевременное выявление нарушения требований разрешительной системы доступа работниками подразделения;</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воспитательная и разъяснительная работа с сотрудниками подразделения по предупреждению утраты ценных сведений при работе с конфиденциальными документами;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 Личные дела могут выдаваться только </w:t>
      </w:r>
      <w:r>
        <w:rPr>
          <w:sz w:val="26"/>
          <w:szCs w:val="26"/>
        </w:rPr>
        <w:t>заведующему или заместителю заведующего по воспитательной и методической работе</w:t>
      </w:r>
      <w:r w:rsidRPr="003A5B67">
        <w:rPr>
          <w:sz w:val="26"/>
          <w:szCs w:val="26"/>
        </w:rPr>
        <w:t xml:space="preserve"> (например, при подготовке материалов для аттестации </w:t>
      </w:r>
      <w:r>
        <w:rPr>
          <w:sz w:val="26"/>
          <w:szCs w:val="26"/>
        </w:rPr>
        <w:t>сотрудника</w:t>
      </w:r>
      <w:r w:rsidRPr="003A5B67">
        <w:rPr>
          <w:sz w:val="26"/>
          <w:szCs w:val="26"/>
        </w:rPr>
        <w:t>).</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9.3</w:t>
      </w:r>
      <w:r w:rsidRPr="003A5B67">
        <w:rPr>
          <w:sz w:val="26"/>
          <w:szCs w:val="26"/>
        </w:rPr>
        <w:t>. Защита сведений, хранящихся в электронных базах данных Учреждения, от несанкционированного доступа, искажения и уничтожения информации, а также от иных неправомерных действий, обеспечивается системой защиты персональных данных.</w:t>
      </w:r>
    </w:p>
    <w:p w:rsidR="0072633C" w:rsidRPr="003A5B67" w:rsidRDefault="0072633C" w:rsidP="0072633C">
      <w:pPr>
        <w:pStyle w:val="a4"/>
        <w:spacing w:before="0" w:beforeAutospacing="0" w:after="0" w:afterAutospacing="0" w:line="360" w:lineRule="auto"/>
        <w:ind w:firstLine="540"/>
        <w:jc w:val="both"/>
        <w:outlineLvl w:val="1"/>
        <w:rPr>
          <w:b/>
          <w:sz w:val="26"/>
          <w:szCs w:val="26"/>
        </w:rPr>
      </w:pPr>
      <w:bookmarkStart w:id="46" w:name="_Toc246316955"/>
      <w:bookmarkStart w:id="47" w:name="_Toc263235209"/>
      <w:bookmarkStart w:id="48" w:name="_Toc263235431"/>
      <w:bookmarkStart w:id="49" w:name="_Toc263235463"/>
    </w:p>
    <w:p w:rsidR="0072633C" w:rsidRPr="003A5B67" w:rsidRDefault="0072633C" w:rsidP="0072633C">
      <w:pPr>
        <w:pStyle w:val="a4"/>
        <w:spacing w:before="0" w:beforeAutospacing="0" w:after="0" w:afterAutospacing="0" w:line="360" w:lineRule="auto"/>
        <w:ind w:firstLine="540"/>
        <w:jc w:val="center"/>
        <w:outlineLvl w:val="1"/>
        <w:rPr>
          <w:b/>
          <w:sz w:val="26"/>
          <w:szCs w:val="26"/>
        </w:rPr>
      </w:pPr>
      <w:r>
        <w:rPr>
          <w:b/>
          <w:sz w:val="26"/>
          <w:szCs w:val="26"/>
          <w:lang w:val="en-US"/>
        </w:rPr>
        <w:t>X</w:t>
      </w:r>
      <w:r w:rsidRPr="0043123B">
        <w:rPr>
          <w:b/>
          <w:sz w:val="26"/>
          <w:szCs w:val="26"/>
        </w:rPr>
        <w:t xml:space="preserve">. </w:t>
      </w:r>
      <w:r w:rsidRPr="003A5B67">
        <w:rPr>
          <w:b/>
          <w:sz w:val="26"/>
          <w:szCs w:val="26"/>
        </w:rPr>
        <w:t>Внешняя защита</w:t>
      </w:r>
      <w:bookmarkEnd w:id="46"/>
      <w:bookmarkEnd w:id="47"/>
      <w:bookmarkEnd w:id="48"/>
      <w:bookmarkEnd w:id="49"/>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10.1</w:t>
      </w:r>
      <w:r w:rsidRPr="003A5B67">
        <w:rPr>
          <w:sz w:val="26"/>
          <w:szCs w:val="26"/>
        </w:rPr>
        <w:t>. Для защиты персональных данных создаются целенаправленные неблагоприятные условия и труднопреодолимые препятствия для лица, пытающегося совершить несанкционированный доступ и овладение информацией. Целью и результатом несанкционированного доступа к информационным ресурсам может быть не только овладение ценными сведениями и их использование, но и их видоизменение, уничтожение, внесение вируса, подмена, фальсификация содержания реквизитов документа и др.</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10.2</w:t>
      </w:r>
      <w:r w:rsidRPr="003A5B67">
        <w:rPr>
          <w:sz w:val="26"/>
          <w:szCs w:val="26"/>
        </w:rPr>
        <w:t xml:space="preserve">. Под посторонним лицом понимается любое лицо, не имеющее непосредственного отношения к деятельности </w:t>
      </w:r>
      <w:r>
        <w:rPr>
          <w:sz w:val="26"/>
          <w:szCs w:val="26"/>
        </w:rPr>
        <w:t>Учреждения</w:t>
      </w:r>
      <w:r w:rsidRPr="003A5B67">
        <w:rPr>
          <w:sz w:val="26"/>
          <w:szCs w:val="26"/>
        </w:rPr>
        <w:t xml:space="preserve">, посетители, работники других организационных структур. Посторонние лица не должны знать распределение функций, рабочие процессы, технологию составления, оформления, ведения и хранения документов, дел и рабочих материалов в </w:t>
      </w:r>
      <w:r>
        <w:rPr>
          <w:sz w:val="26"/>
          <w:szCs w:val="26"/>
        </w:rPr>
        <w:t>кадровой работе</w:t>
      </w:r>
      <w:r w:rsidRPr="003A5B67">
        <w:rPr>
          <w:sz w:val="26"/>
          <w:szCs w:val="26"/>
        </w:rPr>
        <w:t>.</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10.3</w:t>
      </w:r>
      <w:r w:rsidRPr="003A5B67">
        <w:rPr>
          <w:sz w:val="26"/>
          <w:szCs w:val="26"/>
        </w:rPr>
        <w:t>. Для обеспечения внешней защиты персональных данных сотрудников необходимо соблюдать ряд мер:</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порядок приема, учета и контроля деятельности посетителей;</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 пропускной режим </w:t>
      </w:r>
      <w:r>
        <w:rPr>
          <w:sz w:val="26"/>
          <w:szCs w:val="26"/>
        </w:rPr>
        <w:t>Учреждения</w:t>
      </w:r>
      <w:r w:rsidRPr="003A5B67">
        <w:rPr>
          <w:sz w:val="26"/>
          <w:szCs w:val="26"/>
        </w:rPr>
        <w:t>;</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технические средства охраны, сигнализации;</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порядок охран</w:t>
      </w:r>
      <w:r>
        <w:rPr>
          <w:sz w:val="26"/>
          <w:szCs w:val="26"/>
        </w:rPr>
        <w:t>ы территории, зданий, помещений</w:t>
      </w:r>
      <w:r w:rsidRPr="003A5B67">
        <w:rPr>
          <w:sz w:val="26"/>
          <w:szCs w:val="26"/>
        </w:rPr>
        <w:t>;</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требования к защите информации при интервьюировании и собеседованиях.</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10.4</w:t>
      </w:r>
      <w:r w:rsidRPr="003A5B67">
        <w:rPr>
          <w:sz w:val="26"/>
          <w:szCs w:val="26"/>
        </w:rPr>
        <w:t>. По возможности персональные данные обезличиваются.</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10.5</w:t>
      </w:r>
      <w:r w:rsidRPr="003A5B67">
        <w:rPr>
          <w:sz w:val="26"/>
          <w:szCs w:val="26"/>
        </w:rPr>
        <w:t>. Кроме мер защиты персональных данных, установленных законодательством, Учреждение, сотрудники и их представители могут вырабатывать совместные меры защиты персональных данных.</w:t>
      </w:r>
    </w:p>
    <w:p w:rsidR="0072633C" w:rsidRDefault="0072633C" w:rsidP="0072633C">
      <w:pPr>
        <w:pStyle w:val="1"/>
        <w:spacing w:before="0" w:beforeAutospacing="0" w:after="0" w:afterAutospacing="0" w:line="360" w:lineRule="auto"/>
        <w:jc w:val="center"/>
        <w:rPr>
          <w:rStyle w:val="mw-headline"/>
          <w:sz w:val="26"/>
          <w:szCs w:val="26"/>
        </w:rPr>
      </w:pPr>
      <w:bookmarkStart w:id="50" w:name="5._.D0.97.D0.B0.D0.BA.D0.BB.D1.8E.D1.87."/>
      <w:bookmarkStart w:id="51" w:name="_Toc246127700"/>
      <w:bookmarkStart w:id="52" w:name="_Toc246316956"/>
      <w:bookmarkStart w:id="53" w:name="_Toc263235210"/>
      <w:bookmarkStart w:id="54" w:name="_Toc263235432"/>
      <w:bookmarkStart w:id="55" w:name="_Toc263235464"/>
      <w:bookmarkEnd w:id="50"/>
    </w:p>
    <w:p w:rsidR="0072633C" w:rsidRPr="003A5B67" w:rsidRDefault="0072633C" w:rsidP="0072633C">
      <w:pPr>
        <w:pStyle w:val="1"/>
        <w:spacing w:before="0" w:beforeAutospacing="0" w:after="0" w:afterAutospacing="0" w:line="360" w:lineRule="auto"/>
        <w:jc w:val="center"/>
        <w:rPr>
          <w:sz w:val="26"/>
          <w:szCs w:val="26"/>
        </w:rPr>
      </w:pPr>
      <w:r>
        <w:rPr>
          <w:rStyle w:val="mw-headline"/>
          <w:sz w:val="26"/>
          <w:szCs w:val="26"/>
          <w:lang w:val="en-US"/>
        </w:rPr>
        <w:t>XI</w:t>
      </w:r>
      <w:r w:rsidRPr="003A5B67">
        <w:rPr>
          <w:rStyle w:val="mw-headline"/>
          <w:sz w:val="26"/>
          <w:szCs w:val="26"/>
        </w:rPr>
        <w:t>. Заключительные положения</w:t>
      </w:r>
      <w:bookmarkEnd w:id="51"/>
      <w:bookmarkEnd w:id="52"/>
      <w:bookmarkEnd w:id="53"/>
      <w:bookmarkEnd w:id="54"/>
      <w:bookmarkEnd w:id="55"/>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11</w:t>
      </w:r>
      <w:r w:rsidRPr="003A5B67">
        <w:rPr>
          <w:sz w:val="26"/>
          <w:szCs w:val="26"/>
        </w:rPr>
        <w:t xml:space="preserve">.1. Иные права, обязанности, действия сотрудников, в трудовые обязанности которых входит обработка персональных данных, определяются также должностными инструкциями.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11</w:t>
      </w:r>
      <w:r w:rsidRPr="003A5B67">
        <w:rPr>
          <w:sz w:val="26"/>
          <w:szCs w:val="26"/>
        </w:rPr>
        <w:t xml:space="preserve">.2. Лица, виновные в нарушении норм, регулирующих получение, обработку и защиту персональных данных, несут материальную, дисциплинарную, </w:t>
      </w:r>
      <w:r w:rsidRPr="003A5B67">
        <w:rPr>
          <w:sz w:val="26"/>
          <w:szCs w:val="26"/>
        </w:rPr>
        <w:lastRenderedPageBreak/>
        <w:t xml:space="preserve">административную, гражданско-правовую или уголовную ответственность в порядке, установленном федеральными законами.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11</w:t>
      </w:r>
      <w:r w:rsidRPr="003A5B67">
        <w:rPr>
          <w:sz w:val="26"/>
          <w:szCs w:val="26"/>
        </w:rPr>
        <w:t xml:space="preserve">.3. </w:t>
      </w:r>
      <w:proofErr w:type="gramStart"/>
      <w:r w:rsidRPr="003A5B67">
        <w:rPr>
          <w:sz w:val="26"/>
          <w:szCs w:val="26"/>
        </w:rPr>
        <w:t>Разглашение персональных данных в Учреждении (передача их посторонним лицам, в том числе, работникам Учреждения, не имеющим к ним доступа), их публичное раскрытие, утрата документов и иных носителей, содержащих персональные данные, а также иные нарушения обязанностей по их защите и обработке, установленных настоящим Положением, локальными нормативными актами (приказами, распоряжениями) Учреждения, влечет наложение на сотрудника, имеющего доступ к персональным данным, дисциплинарного взыскания</w:t>
      </w:r>
      <w:proofErr w:type="gramEnd"/>
      <w:r w:rsidRPr="003A5B67">
        <w:rPr>
          <w:sz w:val="26"/>
          <w:szCs w:val="26"/>
        </w:rPr>
        <w:t xml:space="preserve"> – замечания, выговора, увольнения. </w:t>
      </w:r>
    </w:p>
    <w:p w:rsidR="0072633C" w:rsidRPr="003A5B67" w:rsidRDefault="0072633C" w:rsidP="0072633C">
      <w:pPr>
        <w:pStyle w:val="a4"/>
        <w:spacing w:before="0" w:beforeAutospacing="0" w:after="0" w:afterAutospacing="0" w:line="360" w:lineRule="auto"/>
        <w:ind w:firstLine="540"/>
        <w:jc w:val="both"/>
        <w:rPr>
          <w:sz w:val="26"/>
          <w:szCs w:val="26"/>
        </w:rPr>
      </w:pPr>
      <w:r w:rsidRPr="003A5B67">
        <w:rPr>
          <w:sz w:val="26"/>
          <w:szCs w:val="26"/>
        </w:rPr>
        <w:t xml:space="preserve">Сотрудник Учреждения, имеющий доступ к персональным данным и совершивший указанный дисциплинарный проступок, несет полную материальную ответственность в случае причинения его действиями ущерба Учреждению (п.7 ст. 243 Трудового кодекса РФ). </w:t>
      </w:r>
    </w:p>
    <w:p w:rsidR="0072633C" w:rsidRPr="003A5B67" w:rsidRDefault="0072633C" w:rsidP="0072633C">
      <w:pPr>
        <w:pStyle w:val="a4"/>
        <w:spacing w:before="0" w:beforeAutospacing="0" w:after="0" w:afterAutospacing="0" w:line="360" w:lineRule="auto"/>
        <w:ind w:firstLine="540"/>
        <w:jc w:val="both"/>
        <w:rPr>
          <w:sz w:val="26"/>
          <w:szCs w:val="26"/>
        </w:rPr>
      </w:pPr>
      <w:r>
        <w:rPr>
          <w:sz w:val="26"/>
          <w:szCs w:val="26"/>
        </w:rPr>
        <w:t>11</w:t>
      </w:r>
      <w:r w:rsidRPr="003A5B67">
        <w:rPr>
          <w:sz w:val="26"/>
          <w:szCs w:val="26"/>
        </w:rPr>
        <w:t xml:space="preserve">.4. Сотрудники Учреждения, имеющие доступ к персональным данным, виновные в незаконном разглашении или использовании персональных данных работодателя без согласия граждан из корыстной или иной личной заинтересованности и причинившие крупный ущерб, несут уголовную ответственность в соответствии со </w:t>
      </w:r>
      <w:hyperlink r:id="rId10" w:tooltip="Выдержки из Уголовного Кодекса Российской Федерации" w:history="1">
        <w:r w:rsidRPr="003A5B67">
          <w:rPr>
            <w:sz w:val="26"/>
            <w:szCs w:val="26"/>
          </w:rPr>
          <w:t>ст. 183 Уголовного кодекса РФ</w:t>
        </w:r>
      </w:hyperlink>
      <w:r w:rsidRPr="003A5B67">
        <w:rPr>
          <w:sz w:val="26"/>
          <w:szCs w:val="26"/>
        </w:rPr>
        <w:t xml:space="preserve">. </w:t>
      </w:r>
    </w:p>
    <w:p w:rsidR="0072633C" w:rsidRDefault="0072633C" w:rsidP="0072633C">
      <w:pPr>
        <w:spacing w:line="360" w:lineRule="auto"/>
        <w:ind w:firstLine="540"/>
        <w:jc w:val="both"/>
        <w:outlineLvl w:val="0"/>
        <w:rPr>
          <w:rStyle w:val="mw-headline"/>
          <w:sz w:val="26"/>
          <w:szCs w:val="26"/>
        </w:rPr>
      </w:pPr>
    </w:p>
    <w:p w:rsidR="0072633C" w:rsidRPr="003A5B67" w:rsidRDefault="0072633C" w:rsidP="005D7C1F">
      <w:pPr>
        <w:spacing w:line="360" w:lineRule="auto"/>
        <w:jc w:val="both"/>
        <w:rPr>
          <w:rStyle w:val="mw-headline"/>
          <w:sz w:val="26"/>
          <w:szCs w:val="26"/>
        </w:rPr>
      </w:pPr>
    </w:p>
    <w:p w:rsidR="00A6403D" w:rsidRDefault="00A6403D"/>
    <w:sectPr w:rsidR="00A64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9FF"/>
    <w:multiLevelType w:val="hybridMultilevel"/>
    <w:tmpl w:val="62B6777A"/>
    <w:lvl w:ilvl="0" w:tplc="5762AC86">
      <w:start w:val="1"/>
      <w:numFmt w:val="bullet"/>
      <w:lvlText w:val=""/>
      <w:lvlJc w:val="left"/>
      <w:pPr>
        <w:tabs>
          <w:tab w:val="num" w:pos="1504"/>
        </w:tabs>
        <w:ind w:left="540" w:firstLine="68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AD77FD2"/>
    <w:multiLevelType w:val="multilevel"/>
    <w:tmpl w:val="CC66F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A4E54"/>
    <w:multiLevelType w:val="multilevel"/>
    <w:tmpl w:val="7F148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625CE"/>
    <w:multiLevelType w:val="multilevel"/>
    <w:tmpl w:val="FFCCDB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8006B32"/>
    <w:multiLevelType w:val="multilevel"/>
    <w:tmpl w:val="45CE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E953AD"/>
    <w:multiLevelType w:val="multilevel"/>
    <w:tmpl w:val="9364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680A3B"/>
    <w:multiLevelType w:val="multilevel"/>
    <w:tmpl w:val="6DE8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5D40AA"/>
    <w:multiLevelType w:val="multilevel"/>
    <w:tmpl w:val="F1BE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D216C5"/>
    <w:multiLevelType w:val="multilevel"/>
    <w:tmpl w:val="79A6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E87D35"/>
    <w:multiLevelType w:val="multilevel"/>
    <w:tmpl w:val="64DA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4B5E18"/>
    <w:multiLevelType w:val="hybridMultilevel"/>
    <w:tmpl w:val="37507CFE"/>
    <w:lvl w:ilvl="0" w:tplc="5762AC86">
      <w:start w:val="1"/>
      <w:numFmt w:val="bullet"/>
      <w:lvlText w:val=""/>
      <w:lvlJc w:val="left"/>
      <w:pPr>
        <w:tabs>
          <w:tab w:val="num" w:pos="1504"/>
        </w:tabs>
        <w:ind w:left="540" w:firstLine="68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7140660"/>
    <w:multiLevelType w:val="multilevel"/>
    <w:tmpl w:val="A2C8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8"/>
  </w:num>
  <w:num w:numId="4">
    <w:abstractNumId w:val="7"/>
  </w:num>
  <w:num w:numId="5">
    <w:abstractNumId w:val="1"/>
  </w:num>
  <w:num w:numId="6">
    <w:abstractNumId w:val="3"/>
  </w:num>
  <w:num w:numId="7">
    <w:abstractNumId w:val="2"/>
  </w:num>
  <w:num w:numId="8">
    <w:abstractNumId w:val="9"/>
  </w:num>
  <w:num w:numId="9">
    <w:abstractNumId w:val="11"/>
  </w:num>
  <w:num w:numId="10">
    <w:abstractNumId w:val="5"/>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173"/>
    <w:rsid w:val="005D7C1F"/>
    <w:rsid w:val="0072633C"/>
    <w:rsid w:val="00A5192B"/>
    <w:rsid w:val="00A6403D"/>
    <w:rsid w:val="00DE62C3"/>
    <w:rsid w:val="00FC5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33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2633C"/>
    <w:pPr>
      <w:spacing w:before="100" w:beforeAutospacing="1" w:after="100" w:afterAutospacing="1"/>
      <w:outlineLvl w:val="0"/>
    </w:pPr>
    <w:rPr>
      <w:b/>
      <w:bCs/>
      <w:kern w:val="36"/>
      <w:sz w:val="48"/>
      <w:szCs w:val="48"/>
    </w:rPr>
  </w:style>
  <w:style w:type="paragraph" w:styleId="3">
    <w:name w:val="heading 3"/>
    <w:basedOn w:val="a"/>
    <w:link w:val="30"/>
    <w:qFormat/>
    <w:rsid w:val="0072633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33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rsid w:val="0072633C"/>
    <w:rPr>
      <w:rFonts w:ascii="Times New Roman" w:eastAsia="Times New Roman" w:hAnsi="Times New Roman" w:cs="Times New Roman"/>
      <w:b/>
      <w:bCs/>
      <w:sz w:val="27"/>
      <w:szCs w:val="27"/>
      <w:lang w:eastAsia="ru-RU"/>
    </w:rPr>
  </w:style>
  <w:style w:type="character" w:styleId="a3">
    <w:name w:val="Hyperlink"/>
    <w:basedOn w:val="a0"/>
    <w:rsid w:val="0072633C"/>
    <w:rPr>
      <w:color w:val="0000FF"/>
      <w:u w:val="single"/>
    </w:rPr>
  </w:style>
  <w:style w:type="character" w:customStyle="1" w:styleId="mw-headline">
    <w:name w:val="mw-headline"/>
    <w:basedOn w:val="a0"/>
    <w:rsid w:val="0072633C"/>
  </w:style>
  <w:style w:type="paragraph" w:styleId="a4">
    <w:name w:val="Normal (Web)"/>
    <w:basedOn w:val="a"/>
    <w:rsid w:val="0072633C"/>
    <w:pPr>
      <w:spacing w:before="100" w:beforeAutospacing="1" w:after="100" w:afterAutospacing="1"/>
    </w:pPr>
  </w:style>
  <w:style w:type="paragraph" w:customStyle="1" w:styleId="11">
    <w:name w:val="Основной текст1"/>
    <w:basedOn w:val="a"/>
    <w:rsid w:val="0072633C"/>
    <w:pPr>
      <w:spacing w:line="360" w:lineRule="auto"/>
      <w:ind w:firstLine="720"/>
      <w:jc w:val="both"/>
    </w:pPr>
    <w:rPr>
      <w:sz w:val="28"/>
    </w:rPr>
  </w:style>
  <w:style w:type="paragraph" w:styleId="HTML">
    <w:name w:val="HTML Preformatted"/>
    <w:basedOn w:val="a"/>
    <w:link w:val="HTML0"/>
    <w:rsid w:val="00726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2633C"/>
    <w:rPr>
      <w:rFonts w:ascii="Courier New" w:eastAsia="Times New Roman" w:hAnsi="Courier New" w:cs="Courier New"/>
      <w:sz w:val="20"/>
      <w:szCs w:val="20"/>
      <w:lang w:eastAsia="ru-RU"/>
    </w:rPr>
  </w:style>
  <w:style w:type="paragraph" w:customStyle="1" w:styleId="ConsPlusNormal">
    <w:name w:val="ConsPlusNormal"/>
    <w:rsid w:val="007263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E62C3"/>
    <w:rPr>
      <w:rFonts w:ascii="Tahoma" w:hAnsi="Tahoma" w:cs="Tahoma"/>
      <w:sz w:val="16"/>
      <w:szCs w:val="16"/>
    </w:rPr>
  </w:style>
  <w:style w:type="character" w:customStyle="1" w:styleId="a6">
    <w:name w:val="Текст выноски Знак"/>
    <w:basedOn w:val="a0"/>
    <w:link w:val="a5"/>
    <w:uiPriority w:val="99"/>
    <w:semiHidden/>
    <w:rsid w:val="00DE62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33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2633C"/>
    <w:pPr>
      <w:spacing w:before="100" w:beforeAutospacing="1" w:after="100" w:afterAutospacing="1"/>
      <w:outlineLvl w:val="0"/>
    </w:pPr>
    <w:rPr>
      <w:b/>
      <w:bCs/>
      <w:kern w:val="36"/>
      <w:sz w:val="48"/>
      <w:szCs w:val="48"/>
    </w:rPr>
  </w:style>
  <w:style w:type="paragraph" w:styleId="3">
    <w:name w:val="heading 3"/>
    <w:basedOn w:val="a"/>
    <w:link w:val="30"/>
    <w:qFormat/>
    <w:rsid w:val="0072633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33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rsid w:val="0072633C"/>
    <w:rPr>
      <w:rFonts w:ascii="Times New Roman" w:eastAsia="Times New Roman" w:hAnsi="Times New Roman" w:cs="Times New Roman"/>
      <w:b/>
      <w:bCs/>
      <w:sz w:val="27"/>
      <w:szCs w:val="27"/>
      <w:lang w:eastAsia="ru-RU"/>
    </w:rPr>
  </w:style>
  <w:style w:type="character" w:styleId="a3">
    <w:name w:val="Hyperlink"/>
    <w:basedOn w:val="a0"/>
    <w:rsid w:val="0072633C"/>
    <w:rPr>
      <w:color w:val="0000FF"/>
      <w:u w:val="single"/>
    </w:rPr>
  </w:style>
  <w:style w:type="character" w:customStyle="1" w:styleId="mw-headline">
    <w:name w:val="mw-headline"/>
    <w:basedOn w:val="a0"/>
    <w:rsid w:val="0072633C"/>
  </w:style>
  <w:style w:type="paragraph" w:styleId="a4">
    <w:name w:val="Normal (Web)"/>
    <w:basedOn w:val="a"/>
    <w:rsid w:val="0072633C"/>
    <w:pPr>
      <w:spacing w:before="100" w:beforeAutospacing="1" w:after="100" w:afterAutospacing="1"/>
    </w:pPr>
  </w:style>
  <w:style w:type="paragraph" w:customStyle="1" w:styleId="11">
    <w:name w:val="Основной текст1"/>
    <w:basedOn w:val="a"/>
    <w:rsid w:val="0072633C"/>
    <w:pPr>
      <w:spacing w:line="360" w:lineRule="auto"/>
      <w:ind w:firstLine="720"/>
      <w:jc w:val="both"/>
    </w:pPr>
    <w:rPr>
      <w:sz w:val="28"/>
    </w:rPr>
  </w:style>
  <w:style w:type="paragraph" w:styleId="HTML">
    <w:name w:val="HTML Preformatted"/>
    <w:basedOn w:val="a"/>
    <w:link w:val="HTML0"/>
    <w:rsid w:val="00726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2633C"/>
    <w:rPr>
      <w:rFonts w:ascii="Courier New" w:eastAsia="Times New Roman" w:hAnsi="Courier New" w:cs="Courier New"/>
      <w:sz w:val="20"/>
      <w:szCs w:val="20"/>
      <w:lang w:eastAsia="ru-RU"/>
    </w:rPr>
  </w:style>
  <w:style w:type="paragraph" w:customStyle="1" w:styleId="ConsPlusNormal">
    <w:name w:val="ConsPlusNormal"/>
    <w:rsid w:val="007263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E62C3"/>
    <w:rPr>
      <w:rFonts w:ascii="Tahoma" w:hAnsi="Tahoma" w:cs="Tahoma"/>
      <w:sz w:val="16"/>
      <w:szCs w:val="16"/>
    </w:rPr>
  </w:style>
  <w:style w:type="character" w:customStyle="1" w:styleId="a6">
    <w:name w:val="Текст выноски Знак"/>
    <w:basedOn w:val="a0"/>
    <w:link w:val="a5"/>
    <w:uiPriority w:val="99"/>
    <w:semiHidden/>
    <w:rsid w:val="00DE62C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67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uritypolicy.ru/index.php/%D0%92%D1%8B%D0%B4%D0%B5%D1%80%D0%B6%D0%BA%D0%B8_%D0%B8%D0%B7_%D0%A2%D1%80%D1%83%D0%B4%D0%BE%D0%B2%D0%BE%D0%B3%D0%BE_%D0%9A%D0%BE%D0%B4%D0%B5%D0%BA%D1%81%D0%B0_%D0%A0%D0%BE%D1%81%D1%81%D0%B8%D0%B9%D1%81%D0%BA%D0%BE%D0%B9_%D0%A4%D0%B5%D0%B4%D0%B5%D1%80%D0%B0%D1%86%D0%B8%D0%B8" TargetMode="External"/><Relationship Id="rId3" Type="http://schemas.microsoft.com/office/2007/relationships/stylesWithEffects" Target="stylesWithEffects.xml"/><Relationship Id="rId7" Type="http://schemas.openxmlformats.org/officeDocument/2006/relationships/hyperlink" Target="http://securitypolicy.ru/index.php/%D0%9A%D0%BE%D0%BD%D1%81%D1%82%D0%B8%D1%82%D1%83%D1%86%D0%B8%D1%8F_%D0%A0%D0%BE%D1%81%D1%81%D0%B8%D0%B9%D1%81%D0%BA%D0%BE%D0%B9_%D0%A4%D0%B5%D0%B4%D0%B5%D1%80%D0%B0%D1%86%D0%B8%D0%B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curitypolicy.ru/index.php/%D0%92%D1%8B%D0%B4%D0%B5%D1%80%D0%B6%D0%BA%D0%B8_%D0%B8%D0%B7_%D0%A3%D0%B3%D0%BE%D0%BB%D0%BE%D0%B2%D0%BD%D0%BE%D0%B3%D0%BE_%D0%9A%D0%BE%D0%B4%D0%B5%D0%BA%D1%81%D0%B0_%D0%A0%D0%BE%D1%81%D1%81%D0%B8%D0%B9%D1%81%D0%BA%D0%BE%D0%B9_%D0%A4%D0%B5%D0%B4%D0%B5%D1%80%D0%B0%D1%86%D0%B8%D0%B8" TargetMode="External"/><Relationship Id="rId4" Type="http://schemas.openxmlformats.org/officeDocument/2006/relationships/settings" Target="settings.xml"/><Relationship Id="rId9" Type="http://schemas.openxmlformats.org/officeDocument/2006/relationships/hyperlink" Target="http://securitypolicy.ru/index.php/%D0%A4%D0%B5%D0%B4%D0%B5%D1%80%D0%B0%D0%BB%D1%8C%D0%BD%D1%8B%D0%B9_%D0%B7%D0%B0%D0%BA%D0%BE%D0%BD_N_152-%D0%A4%D0%97_%D0%BE%D1%82_27_%D0%B8%D1%8E%D0%BB%D1%8F_2006_%D0%B3%D0%BE%D0%B4%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3936</Words>
  <Characters>22436</Characters>
  <Application>Microsoft Office Word</Application>
  <DocSecurity>0</DocSecurity>
  <Lines>186</Lines>
  <Paragraphs>52</Paragraphs>
  <ScaleCrop>false</ScaleCrop>
  <Company/>
  <LinksUpToDate>false</LinksUpToDate>
  <CharactersWithSpaces>26320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7</cp:revision>
  <dcterms:created xsi:type="dcterms:W3CDTF">2019-05-18T18:18:00Z</dcterms:created>
  <dcterms:modified xsi:type="dcterms:W3CDTF">2019-06-11T08:48:00Z</dcterms:modified>
</cp:coreProperties>
</file>